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3A" w:rsidRDefault="009F60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603A" w:rsidRDefault="009F603A">
      <w:pPr>
        <w:pStyle w:val="ConsPlusNormal"/>
        <w:jc w:val="both"/>
        <w:outlineLvl w:val="0"/>
      </w:pPr>
    </w:p>
    <w:p w:rsidR="009F603A" w:rsidRDefault="009F603A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9F603A" w:rsidRDefault="009F603A">
      <w:pPr>
        <w:pStyle w:val="ConsPlusTitle"/>
        <w:jc w:val="both"/>
      </w:pPr>
    </w:p>
    <w:p w:rsidR="009F603A" w:rsidRDefault="009F603A">
      <w:pPr>
        <w:pStyle w:val="ConsPlusTitle"/>
        <w:jc w:val="center"/>
      </w:pPr>
      <w:r>
        <w:t>ПИСЬМО</w:t>
      </w:r>
    </w:p>
    <w:p w:rsidR="009F603A" w:rsidRDefault="009F603A">
      <w:pPr>
        <w:pStyle w:val="ConsPlusTitle"/>
        <w:jc w:val="center"/>
      </w:pPr>
      <w:bookmarkStart w:id="0" w:name="_GoBack"/>
      <w:r>
        <w:t>от 28 июня 2017 г. N 28-3/1107</w:t>
      </w:r>
    </w:p>
    <w:bookmarkEnd w:id="0"/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ind w:firstLine="540"/>
        <w:jc w:val="both"/>
      </w:pPr>
      <w:r>
        <w:t xml:space="preserve">Департамент общественного здоровья и коммуникаций направляет </w:t>
      </w:r>
      <w:hyperlink w:anchor="P18" w:history="1">
        <w:r>
          <w:rPr>
            <w:color w:val="0000FF"/>
          </w:rPr>
          <w:t>памятку</w:t>
        </w:r>
      </w:hyperlink>
      <w:r>
        <w:t xml:space="preserve"> для родителей "Детский травматизм в летний период", подготовленную профильными главными внешними специалистами Минздрава России, для использования в работе.</w:t>
      </w: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right"/>
      </w:pPr>
      <w:r>
        <w:t>Заместитель директора Департамента</w:t>
      </w:r>
    </w:p>
    <w:p w:rsidR="009F603A" w:rsidRDefault="009F603A">
      <w:pPr>
        <w:pStyle w:val="ConsPlusNormal"/>
        <w:jc w:val="right"/>
      </w:pPr>
      <w:r>
        <w:t>общественного здоровья и коммуникаций</w:t>
      </w:r>
    </w:p>
    <w:p w:rsidR="009F603A" w:rsidRDefault="009F603A">
      <w:pPr>
        <w:pStyle w:val="ConsPlusNormal"/>
        <w:jc w:val="right"/>
      </w:pPr>
      <w:r>
        <w:t>В.Н.БУЗИН</w:t>
      </w: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right"/>
        <w:outlineLvl w:val="0"/>
      </w:pPr>
      <w:r>
        <w:t>Приложение</w:t>
      </w: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Title"/>
        <w:jc w:val="center"/>
      </w:pPr>
      <w:bookmarkStart w:id="1" w:name="P18"/>
      <w:bookmarkEnd w:id="1"/>
      <w:r>
        <w:t>ПАМЯТКА ДЛЯ РОДИТЕЛЕЙ "ДЕТСКИЙ ТРАВМАТИЗМ В ЛЕТНИЙ ПЕРИОД"</w:t>
      </w: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ind w:firstLine="540"/>
        <w:jc w:val="both"/>
      </w:pPr>
      <w:r>
        <w:t>Уважаемые родители, задумайтесь!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По данным Всемирной Организации Здравоохранения (ВОЗ):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"Ежедневно во всем мире жизнь более 2000 семей омрачается из-за гибели ребенка по причине неумышленной травмы или "несчастного случая", которые можно было бы предотвратить...".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"Ежегодно по этой причине погибает более 1 000 000 детей и молодых людей моложе 18 лет. Это означает, что каждый час ежедневно гибнет более 100 детей..."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Ожоги - к сожалению, очень распространенная травма у детей.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держите детей подальше от горячей плиты, пищи и утюга;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устанавливайте 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горелок;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держите детей подальше от открытого огня, пламени свечи, костров, взрывов петард;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lastRenderedPageBreak/>
        <w:t>- 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маленький ребенок может обжечься и при использовании грелки, если температура воды в ней превышает 40°C;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оберегайте ребенка от солнечных ожогов, солнечного и теплового "удара".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Кататравма (падение с высоты) - в 20% случаев страдают дети до 5 лет - нередкая причина тяжелейших травм, приводящих к инвалидизации или смерти.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ДЕТИ НЕ УМЕЮТ ЛЕТАТЬ!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не разрешаете детям "лазить" в опасных местах (лестничные пролеты, крыши, гаражи, стройки и др.);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устанавливайте надежные ограждения, решетки на ступеньках, лестничных пролетах, окнах и балконах.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Помните - противомоскитная сетка не спасет в этой ситуации и может только создавать ложное чувство безопасности;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Открывающиеся окна и балконы должны быть абсолютно недоступны детям;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Не ставьте около открытого окна стульев и табуреток - с них ребенок может забраться на подоконник.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Утопление - в 50% случаев страдают дети 10 - 13 лет из-за неумения плавать.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взрослые должны научить детей правилам поведения на воде и ни на минуту не оставлять ребенка без присмотра вблизи водоемов;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дети могут утонуть менее чем за две минуты даже в небольшом количестве воды - обязательно и надежно закрывайте колодцы, ванны, бочки, ведра с водой и т.д;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учите детей плавать, начиная с раннего возраста;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дети должны знать, что нельзя плавать без присмотра взрослых;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"бананы", катера, яхты и др.)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учите детей правильно выбирать водоем для плавания - только там, где есть разрешающий знак.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Помните - практически все утопления детей происходят в летний период.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Удушье (асфиксия) -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- 25% всех случаев асфиксий бывает у детей в возрасте до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маленьким детям нельзя давать еду с маленькими косточками или семечками;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во время еды нельзя отвлекать ребенка - смешить, играть и др. Не забывайте: "Когда я ем, я глух и нем".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lastRenderedPageBreak/>
        <w:t>- 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Отравления -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чаще всего дети отравляются лекарствами из домашней аптечки - 60% всех случаев отравлений;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следите за ребенком при прогулках в лесу - ядовитые грибы и ягоды - возможная причина тяжелых отравлений;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отравление угарным газом - крайне опасно для детей и сопровождается смертельным исходом в 80 - 85%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Поражения электрическим током -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электрические провода (особенно обнаженные) должны быть недоступны детям.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Дорожно-транспортный травматизм - дает около 25% всех смертельных случаев.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детям дошкольного возраста особенно опасно находиться на дороге - с ними всегда должны быть взрослые;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детям нельзя играть возле дороги, особенно с мячом;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детей нельзя сажать на переднее сидение машины;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при перевозке ребенка в автомобиле необходимо использовать специальные кресла и ремни безопасности;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На одежде ребенка желательно иметь специальные светоотражающие нашивки.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lastRenderedPageBreak/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учите ребенка безопасному поведению при езде на велосипеде;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дети должны в обязательном порядке использовать защитные шлемы и другие приспособления.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Травмы на железнодорожном транспорте - нахождение детей в зоне железной дороги может быть смертельно опасно.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строжайшим образом запрещайте подросткам кататься на крышах, подножках, переходных площадках вагонов. Так называемый "зацепинг" - в конечном итоге - практически гарантированное самоубийство;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Помните сами и постоянно напоминайте Вашим детям, что СТРОГО запрещается: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посадка и высадка на ходу поезда;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высовываться из окон вагонов и дверей тамбуров на ходу поезда;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оставлять детей без присмотра на посадочных платформах и в вагонах;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выходить из вагона на междупутье и стоять там при проходе встречного поезда;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прыгать с платформы на железнодорожные пути;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устраивать на платформе различные подвижные игры;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подходить к вагону до полной остановки поезда;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на станциях и перегонах подлезать под вагоны и перелезать через автосцепки для прохода через путь;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проходить по железнодорожным мостам и тоннелям, неспециализированным для перехода пешеходов;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переходить через железнодорожные пути перед близко стоящим поездом;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игры детей на железнодорожных путях запрещаются;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подниматься на электроопоры;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приближаться к лежащему на земле электропроводу ближе 8 метров;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проходить вдоль железнодорожного пути ближе 5 метров от крайнего рельса;</w:t>
      </w:r>
    </w:p>
    <w:p w:rsidR="009F603A" w:rsidRDefault="009F603A">
      <w:pPr>
        <w:pStyle w:val="ConsPlusNormal"/>
        <w:spacing w:before="220"/>
        <w:ind w:firstLine="540"/>
        <w:jc w:val="both"/>
      </w:pPr>
      <w:r>
        <w:t>- ходить в районе стрелочных переводов, так как это может привести к тяжелой травме.</w:t>
      </w:r>
    </w:p>
    <w:p w:rsidR="009F603A" w:rsidRDefault="009F603A">
      <w:pPr>
        <w:pStyle w:val="ConsPlusNormal"/>
        <w:ind w:firstLine="540"/>
        <w:jc w:val="both"/>
      </w:pPr>
    </w:p>
    <w:p w:rsidR="009F603A" w:rsidRDefault="009F603A">
      <w:pPr>
        <w:pStyle w:val="ConsPlusNormal"/>
        <w:jc w:val="center"/>
      </w:pPr>
      <w:r>
        <w:t>Уважаемые родители, помните - дети чаще всего получают</w:t>
      </w:r>
    </w:p>
    <w:p w:rsidR="009F603A" w:rsidRDefault="009F603A">
      <w:pPr>
        <w:pStyle w:val="ConsPlusNormal"/>
        <w:jc w:val="center"/>
      </w:pPr>
      <w:r>
        <w:t>травму (иногда смертельную) - по недосмотру взрослых</w:t>
      </w: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jc w:val="both"/>
      </w:pPr>
    </w:p>
    <w:p w:rsidR="009F603A" w:rsidRDefault="009F60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/>
    <w:sectPr w:rsidR="007B3D03" w:rsidSect="003C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A"/>
    <w:rsid w:val="007B3D03"/>
    <w:rsid w:val="009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3D72-39FF-438B-B087-6D12D5E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0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2019-02-13T15:34:00Z</dcterms:created>
  <dcterms:modified xsi:type="dcterms:W3CDTF">2019-02-13T15:35:00Z</dcterms:modified>
</cp:coreProperties>
</file>