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0F" w:rsidRDefault="00535A0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5A0F" w:rsidRDefault="00535A0F">
      <w:pPr>
        <w:pStyle w:val="ConsPlusNormal"/>
        <w:jc w:val="both"/>
        <w:outlineLvl w:val="0"/>
      </w:pPr>
    </w:p>
    <w:p w:rsidR="00535A0F" w:rsidRDefault="00535A0F">
      <w:pPr>
        <w:pStyle w:val="ConsPlusNormal"/>
        <w:outlineLvl w:val="0"/>
      </w:pPr>
      <w:r>
        <w:t>Зарегистрировано в Минюсте России 31 декабря 2015 г. N 40478</w:t>
      </w:r>
    </w:p>
    <w:p w:rsidR="00535A0F" w:rsidRDefault="00535A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A0F" w:rsidRDefault="00535A0F">
      <w:pPr>
        <w:pStyle w:val="ConsPlusNormal"/>
        <w:jc w:val="both"/>
      </w:pPr>
    </w:p>
    <w:p w:rsidR="00535A0F" w:rsidRDefault="00535A0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35A0F" w:rsidRDefault="00535A0F">
      <w:pPr>
        <w:pStyle w:val="ConsPlusTitle"/>
        <w:jc w:val="center"/>
      </w:pPr>
    </w:p>
    <w:p w:rsidR="00535A0F" w:rsidRDefault="00535A0F">
      <w:pPr>
        <w:pStyle w:val="ConsPlusTitle"/>
        <w:jc w:val="center"/>
      </w:pPr>
      <w:r>
        <w:t>ПРИКАЗ</w:t>
      </w:r>
    </w:p>
    <w:p w:rsidR="00535A0F" w:rsidRDefault="00535A0F">
      <w:pPr>
        <w:pStyle w:val="ConsPlusTitle"/>
        <w:jc w:val="center"/>
      </w:pPr>
      <w:r>
        <w:t>от 11 декабря 2015 г. N 1010н</w:t>
      </w:r>
    </w:p>
    <w:p w:rsidR="00535A0F" w:rsidRDefault="00535A0F">
      <w:pPr>
        <w:pStyle w:val="ConsPlusTitle"/>
        <w:jc w:val="center"/>
      </w:pPr>
    </w:p>
    <w:p w:rsidR="00535A0F" w:rsidRDefault="00535A0F">
      <w:pPr>
        <w:pStyle w:val="ConsPlusTitle"/>
        <w:jc w:val="center"/>
      </w:pPr>
      <w:r>
        <w:t>ОБ УТВЕРЖДЕНИИ ПРОФЕССИОНАЛЬНОГО СТАНДАРТА</w:t>
      </w:r>
    </w:p>
    <w:p w:rsidR="00535A0F" w:rsidRDefault="00535A0F">
      <w:pPr>
        <w:pStyle w:val="ConsPlusTitle"/>
        <w:jc w:val="center"/>
      </w:pPr>
      <w:r>
        <w:t>"РАБОТНИК ПО ОБЕСПЕЧЕНИЮ ОХРАНЫ</w:t>
      </w:r>
    </w:p>
    <w:p w:rsidR="00535A0F" w:rsidRDefault="00535A0F">
      <w:pPr>
        <w:pStyle w:val="ConsPlusTitle"/>
        <w:jc w:val="center"/>
      </w:pPr>
      <w:r>
        <w:t>ОБРАЗОВАТЕЛЬНЫХ ОРГАНИЗАЦИЙ"</w:t>
      </w:r>
    </w:p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535A0F" w:rsidRDefault="00535A0F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"Работник по обеспечению охраны образовательных организаций".</w:t>
      </w:r>
    </w:p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right"/>
      </w:pPr>
      <w:r>
        <w:t>Министр</w:t>
      </w:r>
    </w:p>
    <w:p w:rsidR="00535A0F" w:rsidRDefault="00535A0F">
      <w:pPr>
        <w:pStyle w:val="ConsPlusNormal"/>
        <w:jc w:val="right"/>
      </w:pPr>
      <w:r>
        <w:t>М.А.ТОПИЛИН</w:t>
      </w:r>
    </w:p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right"/>
        <w:outlineLvl w:val="0"/>
      </w:pPr>
      <w:r>
        <w:t>Утвержден</w:t>
      </w:r>
    </w:p>
    <w:p w:rsidR="00535A0F" w:rsidRDefault="00535A0F">
      <w:pPr>
        <w:pStyle w:val="ConsPlusNormal"/>
        <w:jc w:val="right"/>
      </w:pPr>
      <w:r>
        <w:t>Приказом Министерства труда</w:t>
      </w:r>
    </w:p>
    <w:p w:rsidR="00535A0F" w:rsidRDefault="00535A0F">
      <w:pPr>
        <w:pStyle w:val="ConsPlusNormal"/>
        <w:jc w:val="right"/>
      </w:pPr>
      <w:r>
        <w:t>и социальной защиты</w:t>
      </w:r>
    </w:p>
    <w:p w:rsidR="00535A0F" w:rsidRDefault="00535A0F">
      <w:pPr>
        <w:pStyle w:val="ConsPlusNormal"/>
        <w:jc w:val="right"/>
      </w:pPr>
      <w:r>
        <w:t>Российской Федерации</w:t>
      </w:r>
    </w:p>
    <w:p w:rsidR="00535A0F" w:rsidRDefault="00535A0F">
      <w:pPr>
        <w:pStyle w:val="ConsPlusNormal"/>
        <w:jc w:val="right"/>
      </w:pPr>
      <w:r>
        <w:t>от 11 декабря 2015 г. N 1010н</w:t>
      </w:r>
    </w:p>
    <w:p w:rsidR="00535A0F" w:rsidRDefault="00535A0F">
      <w:pPr>
        <w:pStyle w:val="ConsPlusNormal"/>
        <w:jc w:val="both"/>
      </w:pPr>
    </w:p>
    <w:p w:rsidR="00535A0F" w:rsidRDefault="00535A0F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535A0F" w:rsidRDefault="00535A0F">
      <w:pPr>
        <w:pStyle w:val="ConsPlusTitle"/>
        <w:jc w:val="center"/>
      </w:pPr>
    </w:p>
    <w:p w:rsidR="00535A0F" w:rsidRDefault="00535A0F">
      <w:pPr>
        <w:pStyle w:val="ConsPlusTitle"/>
        <w:jc w:val="center"/>
      </w:pPr>
      <w:r>
        <w:t>РАБОТНИК ПО ОБЕСПЕЧЕНИЮ ОХРАНЫ ОБРАЗОВАТЕЛЬНЫХ ОРГАНИЗАЦИЙ</w:t>
      </w:r>
    </w:p>
    <w:p w:rsidR="00535A0F" w:rsidRDefault="00535A0F">
      <w:pPr>
        <w:pStyle w:val="ConsPlusNormal"/>
        <w:jc w:val="both"/>
      </w:pPr>
    </w:p>
    <w:p w:rsidR="00535A0F" w:rsidRDefault="00535A0F">
      <w:pPr>
        <w:sectPr w:rsidR="00535A0F" w:rsidSect="00DA5D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7"/>
        <w:gridCol w:w="2185"/>
      </w:tblGrid>
      <w:tr w:rsidR="00535A0F">
        <w:tc>
          <w:tcPr>
            <w:tcW w:w="7597" w:type="dxa"/>
            <w:tcBorders>
              <w:top w:val="nil"/>
              <w:left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  <w:jc w:val="center"/>
            </w:pPr>
            <w:r>
              <w:t>683</w:t>
            </w:r>
          </w:p>
        </w:tc>
      </w:tr>
      <w:tr w:rsidR="00535A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center"/>
        <w:outlineLvl w:val="1"/>
      </w:pPr>
      <w:r>
        <w:t>I. Общие сведения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4"/>
        <w:gridCol w:w="340"/>
        <w:gridCol w:w="1106"/>
      </w:tblGrid>
      <w:tr w:rsidR="00535A0F">
        <w:tc>
          <w:tcPr>
            <w:tcW w:w="8334" w:type="dxa"/>
            <w:tcBorders>
              <w:top w:val="nil"/>
              <w:left w:val="nil"/>
              <w:right w:val="nil"/>
            </w:tcBorders>
          </w:tcPr>
          <w:p w:rsidR="00535A0F" w:rsidRDefault="00535A0F">
            <w:pPr>
              <w:pStyle w:val="ConsPlusNormal"/>
            </w:pPr>
            <w:r>
              <w:t>Обеспечение охраны образовательных организаций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12.003</w:t>
            </w:r>
          </w:p>
        </w:tc>
      </w:tr>
      <w:tr w:rsidR="00535A0F">
        <w:tblPrEx>
          <w:tblBorders>
            <w:right w:val="none" w:sz="0" w:space="0" w:color="auto"/>
          </w:tblBorders>
        </w:tblPrEx>
        <w:tc>
          <w:tcPr>
            <w:tcW w:w="8334" w:type="dxa"/>
            <w:tcBorders>
              <w:left w:val="nil"/>
              <w:bottom w:val="nil"/>
              <w:right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Код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535A0F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Оказание услуг охраны образовательных организаций с использованием персонала и оборудования для предотвращения правонарушений на территории и в помещениях образовательных организаций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2"/>
      </w:pPr>
      <w:r>
        <w:t>Группа занятий: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360"/>
        <w:gridCol w:w="1415"/>
        <w:gridCol w:w="3385"/>
      </w:tblGrid>
      <w:tr w:rsidR="00535A0F">
        <w:tc>
          <w:tcPr>
            <w:tcW w:w="1620" w:type="dxa"/>
          </w:tcPr>
          <w:p w:rsidR="00535A0F" w:rsidRDefault="00535A0F">
            <w:pPr>
              <w:pStyle w:val="ConsPlusNormal"/>
            </w:pPr>
            <w:hyperlink r:id="rId6" w:history="1">
              <w:r>
                <w:rPr>
                  <w:color w:val="0000FF"/>
                </w:rPr>
                <w:t>5414</w:t>
              </w:r>
            </w:hyperlink>
          </w:p>
        </w:tc>
        <w:tc>
          <w:tcPr>
            <w:tcW w:w="3360" w:type="dxa"/>
          </w:tcPr>
          <w:p w:rsidR="00535A0F" w:rsidRDefault="00535A0F">
            <w:pPr>
              <w:pStyle w:val="ConsPlusNormal"/>
            </w:pPr>
            <w:r>
              <w:t>Охранники</w:t>
            </w:r>
          </w:p>
        </w:tc>
        <w:tc>
          <w:tcPr>
            <w:tcW w:w="1415" w:type="dxa"/>
          </w:tcPr>
          <w:p w:rsidR="00535A0F" w:rsidRDefault="00535A0F">
            <w:pPr>
              <w:pStyle w:val="ConsPlusNormal"/>
            </w:pPr>
            <w:hyperlink r:id="rId7" w:history="1">
              <w:r>
                <w:rPr>
                  <w:color w:val="0000FF"/>
                </w:rPr>
                <w:t>5419</w:t>
              </w:r>
            </w:hyperlink>
          </w:p>
        </w:tc>
        <w:tc>
          <w:tcPr>
            <w:tcW w:w="3385" w:type="dxa"/>
          </w:tcPr>
          <w:p w:rsidR="00535A0F" w:rsidRDefault="00535A0F">
            <w:pPr>
              <w:pStyle w:val="ConsPlusNormal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535A0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 xml:space="preserve">(код ОКЗ </w:t>
            </w:r>
            <w:hyperlink w:anchor="P102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385" w:type="dxa"/>
            <w:tcBorders>
              <w:left w:val="nil"/>
              <w:bottom w:val="nil"/>
              <w:right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8160"/>
      </w:tblGrid>
      <w:tr w:rsidR="00535A0F">
        <w:tc>
          <w:tcPr>
            <w:tcW w:w="1620" w:type="dxa"/>
          </w:tcPr>
          <w:p w:rsidR="00535A0F" w:rsidRDefault="00535A0F">
            <w:pPr>
              <w:pStyle w:val="ConsPlusNormal"/>
            </w:pPr>
            <w:hyperlink r:id="rId8" w:history="1">
              <w:r>
                <w:rPr>
                  <w:color w:val="0000FF"/>
                </w:rPr>
                <w:t>80.10</w:t>
              </w:r>
            </w:hyperlink>
          </w:p>
        </w:tc>
        <w:tc>
          <w:tcPr>
            <w:tcW w:w="8160" w:type="dxa"/>
          </w:tcPr>
          <w:p w:rsidR="00535A0F" w:rsidRDefault="00535A0F">
            <w:pPr>
              <w:pStyle w:val="ConsPlusNormal"/>
            </w:pPr>
            <w:r>
              <w:t>Деятельность частных охранных служб</w:t>
            </w:r>
          </w:p>
        </w:tc>
      </w:tr>
      <w:tr w:rsidR="00535A0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 xml:space="preserve">(код ОКВЭД </w:t>
            </w:r>
            <w:hyperlink w:anchor="P102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160" w:type="dxa"/>
            <w:tcBorders>
              <w:left w:val="nil"/>
              <w:bottom w:val="nil"/>
              <w:right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535A0F" w:rsidRDefault="00535A0F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535A0F" w:rsidRDefault="00535A0F">
      <w:pPr>
        <w:pStyle w:val="ConsPlusNormal"/>
        <w:jc w:val="center"/>
      </w:pPr>
      <w:r>
        <w:t>профессиональной деятельности)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8"/>
        <w:gridCol w:w="2156"/>
        <w:gridCol w:w="1080"/>
        <w:gridCol w:w="3840"/>
        <w:gridCol w:w="956"/>
        <w:gridCol w:w="1080"/>
      </w:tblGrid>
      <w:tr w:rsidR="00535A0F">
        <w:tc>
          <w:tcPr>
            <w:tcW w:w="3904" w:type="dxa"/>
            <w:gridSpan w:val="3"/>
          </w:tcPr>
          <w:p w:rsidR="00535A0F" w:rsidRDefault="00535A0F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76" w:type="dxa"/>
            <w:gridSpan w:val="3"/>
          </w:tcPr>
          <w:p w:rsidR="00535A0F" w:rsidRDefault="00535A0F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35A0F">
        <w:tc>
          <w:tcPr>
            <w:tcW w:w="668" w:type="dxa"/>
          </w:tcPr>
          <w:p w:rsidR="00535A0F" w:rsidRDefault="00535A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56" w:type="dxa"/>
          </w:tcPr>
          <w:p w:rsidR="00535A0F" w:rsidRDefault="00535A0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535A0F" w:rsidRDefault="00535A0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40" w:type="dxa"/>
          </w:tcPr>
          <w:p w:rsidR="00535A0F" w:rsidRDefault="00535A0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6" w:type="dxa"/>
          </w:tcPr>
          <w:p w:rsidR="00535A0F" w:rsidRDefault="00535A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</w:tcPr>
          <w:p w:rsidR="00535A0F" w:rsidRDefault="00535A0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35A0F">
        <w:tc>
          <w:tcPr>
            <w:tcW w:w="668" w:type="dxa"/>
            <w:vMerge w:val="restart"/>
          </w:tcPr>
          <w:p w:rsidR="00535A0F" w:rsidRDefault="00535A0F">
            <w:pPr>
              <w:pStyle w:val="ConsPlusNormal"/>
            </w:pPr>
            <w:r>
              <w:t>A</w:t>
            </w:r>
          </w:p>
        </w:tc>
        <w:tc>
          <w:tcPr>
            <w:tcW w:w="2156" w:type="dxa"/>
            <w:vMerge w:val="restart"/>
          </w:tcPr>
          <w:p w:rsidR="00535A0F" w:rsidRDefault="00535A0F">
            <w:pPr>
              <w:pStyle w:val="ConsPlusNormal"/>
            </w:pPr>
            <w:r>
              <w:t xml:space="preserve">Наблюдение за уровнем угроз имуществу образовательных организаций и обеспечение пропускного 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режимов</w:t>
            </w:r>
          </w:p>
        </w:tc>
        <w:tc>
          <w:tcPr>
            <w:tcW w:w="1080" w:type="dxa"/>
            <w:vMerge w:val="restart"/>
          </w:tcPr>
          <w:p w:rsidR="00535A0F" w:rsidRDefault="00535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40" w:type="dxa"/>
          </w:tcPr>
          <w:p w:rsidR="00535A0F" w:rsidRDefault="00535A0F">
            <w:pPr>
              <w:pStyle w:val="ConsPlusNormal"/>
            </w:pPr>
            <w:r>
              <w:t>Проверка наличия и готовности постового оборудования и технических средств охраны и наблюдение с использованием пульта за уровнем угроз образовательным организациям в объектовых помещениях и внутри периметра (ограждения) на прилегающей территории, за фасадом здания, за исправностью средств инженерной защиты</w:t>
            </w:r>
          </w:p>
        </w:tc>
        <w:tc>
          <w:tcPr>
            <w:tcW w:w="956" w:type="dxa"/>
          </w:tcPr>
          <w:p w:rsidR="00535A0F" w:rsidRDefault="00535A0F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080" w:type="dxa"/>
            <w:vMerge w:val="restart"/>
          </w:tcPr>
          <w:p w:rsidR="00535A0F" w:rsidRDefault="00535A0F">
            <w:pPr>
              <w:pStyle w:val="ConsPlusNormal"/>
              <w:jc w:val="center"/>
            </w:pPr>
            <w:r>
              <w:t>2</w:t>
            </w:r>
          </w:p>
        </w:tc>
      </w:tr>
      <w:tr w:rsidR="00535A0F">
        <w:tc>
          <w:tcPr>
            <w:tcW w:w="668" w:type="dxa"/>
            <w:vMerge/>
          </w:tcPr>
          <w:p w:rsidR="00535A0F" w:rsidRDefault="00535A0F"/>
        </w:tc>
        <w:tc>
          <w:tcPr>
            <w:tcW w:w="2156" w:type="dxa"/>
            <w:vMerge/>
          </w:tcPr>
          <w:p w:rsidR="00535A0F" w:rsidRDefault="00535A0F"/>
        </w:tc>
        <w:tc>
          <w:tcPr>
            <w:tcW w:w="1080" w:type="dxa"/>
            <w:vMerge/>
          </w:tcPr>
          <w:p w:rsidR="00535A0F" w:rsidRDefault="00535A0F"/>
        </w:tc>
        <w:tc>
          <w:tcPr>
            <w:tcW w:w="3840" w:type="dxa"/>
          </w:tcPr>
          <w:p w:rsidR="00535A0F" w:rsidRDefault="00535A0F">
            <w:pPr>
              <w:pStyle w:val="ConsPlusNormal"/>
            </w:pPr>
            <w:r>
              <w:t>Принятие под охрану и осуществление визуального контроля охраняемых помещений образовательной организации при проведении обходов, принятие мер при обнаружении нарушений</w:t>
            </w:r>
          </w:p>
        </w:tc>
        <w:tc>
          <w:tcPr>
            <w:tcW w:w="956" w:type="dxa"/>
          </w:tcPr>
          <w:p w:rsidR="00535A0F" w:rsidRDefault="00535A0F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080" w:type="dxa"/>
            <w:vMerge/>
          </w:tcPr>
          <w:p w:rsidR="00535A0F" w:rsidRDefault="00535A0F"/>
        </w:tc>
      </w:tr>
      <w:tr w:rsidR="00535A0F">
        <w:tc>
          <w:tcPr>
            <w:tcW w:w="668" w:type="dxa"/>
            <w:vMerge/>
          </w:tcPr>
          <w:p w:rsidR="00535A0F" w:rsidRDefault="00535A0F"/>
        </w:tc>
        <w:tc>
          <w:tcPr>
            <w:tcW w:w="2156" w:type="dxa"/>
            <w:vMerge/>
          </w:tcPr>
          <w:p w:rsidR="00535A0F" w:rsidRDefault="00535A0F"/>
        </w:tc>
        <w:tc>
          <w:tcPr>
            <w:tcW w:w="1080" w:type="dxa"/>
            <w:vMerge/>
          </w:tcPr>
          <w:p w:rsidR="00535A0F" w:rsidRDefault="00535A0F"/>
        </w:tc>
        <w:tc>
          <w:tcPr>
            <w:tcW w:w="3840" w:type="dxa"/>
          </w:tcPr>
          <w:p w:rsidR="00535A0F" w:rsidRDefault="00535A0F">
            <w:pPr>
              <w:pStyle w:val="ConsPlusNormal"/>
            </w:pPr>
            <w:r>
              <w:t xml:space="preserve">Контроль состояния безопасности при осуществлении пропускного режима в часы образовательного процесса в </w:t>
            </w:r>
            <w:r>
              <w:lastRenderedPageBreak/>
              <w:t>образовательной организации</w:t>
            </w:r>
          </w:p>
        </w:tc>
        <w:tc>
          <w:tcPr>
            <w:tcW w:w="956" w:type="dxa"/>
          </w:tcPr>
          <w:p w:rsidR="00535A0F" w:rsidRDefault="00535A0F">
            <w:pPr>
              <w:pStyle w:val="ConsPlusNormal"/>
              <w:jc w:val="center"/>
            </w:pPr>
            <w:r>
              <w:lastRenderedPageBreak/>
              <w:t>A/03.2</w:t>
            </w:r>
          </w:p>
        </w:tc>
        <w:tc>
          <w:tcPr>
            <w:tcW w:w="1080" w:type="dxa"/>
            <w:vMerge/>
          </w:tcPr>
          <w:p w:rsidR="00535A0F" w:rsidRDefault="00535A0F"/>
        </w:tc>
      </w:tr>
      <w:tr w:rsidR="00535A0F">
        <w:tc>
          <w:tcPr>
            <w:tcW w:w="668" w:type="dxa"/>
            <w:vMerge/>
          </w:tcPr>
          <w:p w:rsidR="00535A0F" w:rsidRDefault="00535A0F"/>
        </w:tc>
        <w:tc>
          <w:tcPr>
            <w:tcW w:w="2156" w:type="dxa"/>
            <w:vMerge/>
          </w:tcPr>
          <w:p w:rsidR="00535A0F" w:rsidRDefault="00535A0F"/>
        </w:tc>
        <w:tc>
          <w:tcPr>
            <w:tcW w:w="1080" w:type="dxa"/>
            <w:vMerge/>
          </w:tcPr>
          <w:p w:rsidR="00535A0F" w:rsidRDefault="00535A0F"/>
        </w:tc>
        <w:tc>
          <w:tcPr>
            <w:tcW w:w="3840" w:type="dxa"/>
          </w:tcPr>
          <w:p w:rsidR="00535A0F" w:rsidRDefault="00535A0F">
            <w:pPr>
              <w:pStyle w:val="ConsPlusNormal"/>
            </w:pPr>
            <w:r>
              <w:t xml:space="preserve">Контроль состояния безопасности и обеспечение порядка, установленного законодательством Российской Федерации и локальными нормативными актами образовательных организаций при осуществлении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режима</w:t>
            </w:r>
          </w:p>
        </w:tc>
        <w:tc>
          <w:tcPr>
            <w:tcW w:w="956" w:type="dxa"/>
          </w:tcPr>
          <w:p w:rsidR="00535A0F" w:rsidRDefault="00535A0F">
            <w:pPr>
              <w:pStyle w:val="ConsPlusNormal"/>
              <w:jc w:val="center"/>
            </w:pPr>
            <w:r>
              <w:t>A/04.2</w:t>
            </w:r>
          </w:p>
        </w:tc>
        <w:tc>
          <w:tcPr>
            <w:tcW w:w="1080" w:type="dxa"/>
            <w:vMerge/>
          </w:tcPr>
          <w:p w:rsidR="00535A0F" w:rsidRDefault="00535A0F"/>
        </w:tc>
      </w:tr>
      <w:tr w:rsidR="00535A0F">
        <w:tc>
          <w:tcPr>
            <w:tcW w:w="668" w:type="dxa"/>
            <w:vMerge/>
          </w:tcPr>
          <w:p w:rsidR="00535A0F" w:rsidRDefault="00535A0F"/>
        </w:tc>
        <w:tc>
          <w:tcPr>
            <w:tcW w:w="2156" w:type="dxa"/>
            <w:vMerge/>
          </w:tcPr>
          <w:p w:rsidR="00535A0F" w:rsidRDefault="00535A0F"/>
        </w:tc>
        <w:tc>
          <w:tcPr>
            <w:tcW w:w="1080" w:type="dxa"/>
            <w:vMerge/>
          </w:tcPr>
          <w:p w:rsidR="00535A0F" w:rsidRDefault="00535A0F"/>
        </w:tc>
        <w:tc>
          <w:tcPr>
            <w:tcW w:w="3840" w:type="dxa"/>
          </w:tcPr>
          <w:p w:rsidR="00535A0F" w:rsidRDefault="00535A0F">
            <w:pPr>
              <w:pStyle w:val="ConsPlusNormal"/>
            </w:pPr>
            <w:r>
              <w:t>Информирование руководства образовательной организации, городских или районных служб, оперативного дежурного и по необходимости патрульных (постовых) нарядов полиции на маршрутах и дальнейшие действия по конкретной ситуации</w:t>
            </w:r>
          </w:p>
        </w:tc>
        <w:tc>
          <w:tcPr>
            <w:tcW w:w="956" w:type="dxa"/>
          </w:tcPr>
          <w:p w:rsidR="00535A0F" w:rsidRDefault="00535A0F">
            <w:pPr>
              <w:pStyle w:val="ConsPlusNormal"/>
              <w:jc w:val="center"/>
            </w:pPr>
            <w:r>
              <w:t>A/05.2</w:t>
            </w:r>
          </w:p>
        </w:tc>
        <w:tc>
          <w:tcPr>
            <w:tcW w:w="1080" w:type="dxa"/>
            <w:vMerge/>
          </w:tcPr>
          <w:p w:rsidR="00535A0F" w:rsidRDefault="00535A0F"/>
        </w:tc>
      </w:tr>
      <w:tr w:rsidR="00535A0F">
        <w:tc>
          <w:tcPr>
            <w:tcW w:w="668" w:type="dxa"/>
            <w:vMerge w:val="restart"/>
          </w:tcPr>
          <w:p w:rsidR="00535A0F" w:rsidRDefault="00535A0F">
            <w:pPr>
              <w:pStyle w:val="ConsPlusNormal"/>
            </w:pPr>
            <w:r>
              <w:t>B</w:t>
            </w:r>
          </w:p>
        </w:tc>
        <w:tc>
          <w:tcPr>
            <w:tcW w:w="2156" w:type="dxa"/>
            <w:vMerge w:val="restart"/>
          </w:tcPr>
          <w:p w:rsidR="00535A0F" w:rsidRDefault="00535A0F">
            <w:pPr>
              <w:pStyle w:val="ConsPlusNormal"/>
            </w:pPr>
            <w:r>
              <w:t>Оказание экстренной поддержки стационарным постам при возникновении угроз охраняемым образовательным организациям</w:t>
            </w:r>
          </w:p>
        </w:tc>
        <w:tc>
          <w:tcPr>
            <w:tcW w:w="1080" w:type="dxa"/>
            <w:vMerge w:val="restart"/>
          </w:tcPr>
          <w:p w:rsidR="00535A0F" w:rsidRDefault="00535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40" w:type="dxa"/>
          </w:tcPr>
          <w:p w:rsidR="00535A0F" w:rsidRDefault="00535A0F">
            <w:pPr>
              <w:pStyle w:val="ConsPlusNormal"/>
            </w:pPr>
            <w:r>
              <w:t>Прибытие на объект охраны при поступлении сообщений об угрозах образовательным организациям и принятие мер в пределах охраняемой территории к обнаружению лиц, совершивших несанкционированное проникновение с незамедлительной их передачей сотрудникам полиции</w:t>
            </w:r>
          </w:p>
        </w:tc>
        <w:tc>
          <w:tcPr>
            <w:tcW w:w="956" w:type="dxa"/>
          </w:tcPr>
          <w:p w:rsidR="00535A0F" w:rsidRDefault="00535A0F">
            <w:pPr>
              <w:pStyle w:val="ConsPlusNormal"/>
              <w:jc w:val="center"/>
            </w:pPr>
            <w:r>
              <w:t>B/01.3</w:t>
            </w:r>
          </w:p>
        </w:tc>
        <w:tc>
          <w:tcPr>
            <w:tcW w:w="1080" w:type="dxa"/>
            <w:vMerge w:val="restart"/>
          </w:tcPr>
          <w:p w:rsidR="00535A0F" w:rsidRDefault="00535A0F">
            <w:pPr>
              <w:pStyle w:val="ConsPlusNormal"/>
              <w:jc w:val="center"/>
            </w:pPr>
            <w:r>
              <w:t>3</w:t>
            </w:r>
          </w:p>
        </w:tc>
      </w:tr>
      <w:tr w:rsidR="00535A0F">
        <w:tc>
          <w:tcPr>
            <w:tcW w:w="668" w:type="dxa"/>
            <w:vMerge/>
          </w:tcPr>
          <w:p w:rsidR="00535A0F" w:rsidRDefault="00535A0F"/>
        </w:tc>
        <w:tc>
          <w:tcPr>
            <w:tcW w:w="2156" w:type="dxa"/>
            <w:vMerge/>
          </w:tcPr>
          <w:p w:rsidR="00535A0F" w:rsidRDefault="00535A0F"/>
        </w:tc>
        <w:tc>
          <w:tcPr>
            <w:tcW w:w="1080" w:type="dxa"/>
            <w:vMerge/>
          </w:tcPr>
          <w:p w:rsidR="00535A0F" w:rsidRDefault="00535A0F"/>
        </w:tc>
        <w:tc>
          <w:tcPr>
            <w:tcW w:w="3840" w:type="dxa"/>
          </w:tcPr>
          <w:p w:rsidR="00535A0F" w:rsidRDefault="00535A0F">
            <w:pPr>
              <w:pStyle w:val="ConsPlusNormal"/>
            </w:pPr>
            <w:r>
              <w:t>Осуществление выборочных проверок образовательных организаций в зоне ответственности</w:t>
            </w:r>
          </w:p>
        </w:tc>
        <w:tc>
          <w:tcPr>
            <w:tcW w:w="956" w:type="dxa"/>
          </w:tcPr>
          <w:p w:rsidR="00535A0F" w:rsidRDefault="00535A0F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1080" w:type="dxa"/>
            <w:vMerge/>
          </w:tcPr>
          <w:p w:rsidR="00535A0F" w:rsidRDefault="00535A0F"/>
        </w:tc>
      </w:tr>
      <w:tr w:rsidR="00535A0F">
        <w:tc>
          <w:tcPr>
            <w:tcW w:w="668" w:type="dxa"/>
            <w:vMerge/>
          </w:tcPr>
          <w:p w:rsidR="00535A0F" w:rsidRDefault="00535A0F"/>
        </w:tc>
        <w:tc>
          <w:tcPr>
            <w:tcW w:w="2156" w:type="dxa"/>
            <w:vMerge/>
          </w:tcPr>
          <w:p w:rsidR="00535A0F" w:rsidRDefault="00535A0F"/>
        </w:tc>
        <w:tc>
          <w:tcPr>
            <w:tcW w:w="1080" w:type="dxa"/>
            <w:vMerge/>
          </w:tcPr>
          <w:p w:rsidR="00535A0F" w:rsidRDefault="00535A0F"/>
        </w:tc>
        <w:tc>
          <w:tcPr>
            <w:tcW w:w="3840" w:type="dxa"/>
          </w:tcPr>
          <w:p w:rsidR="00535A0F" w:rsidRDefault="00535A0F">
            <w:pPr>
              <w:pStyle w:val="ConsPlusNormal"/>
            </w:pPr>
            <w:r>
              <w:t xml:space="preserve">Осуществление охраны места происшествия и имущества </w:t>
            </w:r>
            <w:r>
              <w:lastRenderedPageBreak/>
              <w:t>образовательных организаций в чрезвычайных ситуациях совместно с работниками стационарных постов</w:t>
            </w:r>
          </w:p>
        </w:tc>
        <w:tc>
          <w:tcPr>
            <w:tcW w:w="956" w:type="dxa"/>
          </w:tcPr>
          <w:p w:rsidR="00535A0F" w:rsidRDefault="00535A0F">
            <w:pPr>
              <w:pStyle w:val="ConsPlusNormal"/>
              <w:jc w:val="center"/>
            </w:pPr>
            <w:r>
              <w:lastRenderedPageBreak/>
              <w:t>B/03.3</w:t>
            </w:r>
          </w:p>
        </w:tc>
        <w:tc>
          <w:tcPr>
            <w:tcW w:w="1080" w:type="dxa"/>
            <w:vMerge/>
          </w:tcPr>
          <w:p w:rsidR="00535A0F" w:rsidRDefault="00535A0F"/>
        </w:tc>
      </w:tr>
      <w:tr w:rsidR="00535A0F">
        <w:tc>
          <w:tcPr>
            <w:tcW w:w="668" w:type="dxa"/>
            <w:vMerge w:val="restart"/>
          </w:tcPr>
          <w:p w:rsidR="00535A0F" w:rsidRDefault="00535A0F">
            <w:pPr>
              <w:pStyle w:val="ConsPlusNormal"/>
            </w:pPr>
            <w:r>
              <w:t>C</w:t>
            </w:r>
          </w:p>
        </w:tc>
        <w:tc>
          <w:tcPr>
            <w:tcW w:w="2156" w:type="dxa"/>
            <w:vMerge w:val="restart"/>
          </w:tcPr>
          <w:p w:rsidR="00535A0F" w:rsidRDefault="00535A0F">
            <w:pPr>
              <w:pStyle w:val="ConsPlusNormal"/>
            </w:pPr>
            <w:r>
              <w:t>Осуществление круглосуточного руководства дежурными сменами в соответствии с оперативной обстановкой в охраняемых образовательных организациях</w:t>
            </w:r>
          </w:p>
        </w:tc>
        <w:tc>
          <w:tcPr>
            <w:tcW w:w="1080" w:type="dxa"/>
            <w:vMerge w:val="restart"/>
          </w:tcPr>
          <w:p w:rsidR="00535A0F" w:rsidRDefault="00535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40" w:type="dxa"/>
          </w:tcPr>
          <w:p w:rsidR="00535A0F" w:rsidRDefault="00535A0F">
            <w:pPr>
              <w:pStyle w:val="ConsPlusNormal"/>
            </w:pPr>
            <w:r>
              <w:t>Обработка информационных сообщений об уровне безопасности в образовательных организациях с докладом руководству и передача указаний руководства по вопросам оперативного управления охраной</w:t>
            </w:r>
          </w:p>
        </w:tc>
        <w:tc>
          <w:tcPr>
            <w:tcW w:w="956" w:type="dxa"/>
          </w:tcPr>
          <w:p w:rsidR="00535A0F" w:rsidRDefault="00535A0F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1080" w:type="dxa"/>
            <w:vMerge w:val="restart"/>
          </w:tcPr>
          <w:p w:rsidR="00535A0F" w:rsidRDefault="00535A0F">
            <w:pPr>
              <w:pStyle w:val="ConsPlusNormal"/>
              <w:jc w:val="center"/>
            </w:pPr>
            <w:r>
              <w:t>4</w:t>
            </w:r>
          </w:p>
        </w:tc>
      </w:tr>
      <w:tr w:rsidR="00535A0F">
        <w:tc>
          <w:tcPr>
            <w:tcW w:w="668" w:type="dxa"/>
            <w:vMerge/>
          </w:tcPr>
          <w:p w:rsidR="00535A0F" w:rsidRDefault="00535A0F"/>
        </w:tc>
        <w:tc>
          <w:tcPr>
            <w:tcW w:w="2156" w:type="dxa"/>
            <w:vMerge/>
          </w:tcPr>
          <w:p w:rsidR="00535A0F" w:rsidRDefault="00535A0F"/>
        </w:tc>
        <w:tc>
          <w:tcPr>
            <w:tcW w:w="1080" w:type="dxa"/>
            <w:vMerge/>
          </w:tcPr>
          <w:p w:rsidR="00535A0F" w:rsidRDefault="00535A0F"/>
        </w:tc>
        <w:tc>
          <w:tcPr>
            <w:tcW w:w="3840" w:type="dxa"/>
          </w:tcPr>
          <w:p w:rsidR="00535A0F" w:rsidRDefault="00535A0F">
            <w:pPr>
              <w:pStyle w:val="ConsPlusNormal"/>
            </w:pPr>
            <w:r>
              <w:t>Обеспечение руководства дежурными сменами, осуществляющими охрану образовательных организаций, резервом охраны и мобильными группами</w:t>
            </w:r>
          </w:p>
        </w:tc>
        <w:tc>
          <w:tcPr>
            <w:tcW w:w="956" w:type="dxa"/>
          </w:tcPr>
          <w:p w:rsidR="00535A0F" w:rsidRDefault="00535A0F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1080" w:type="dxa"/>
            <w:vMerge/>
          </w:tcPr>
          <w:p w:rsidR="00535A0F" w:rsidRDefault="00535A0F"/>
        </w:tc>
      </w:tr>
      <w:tr w:rsidR="00535A0F">
        <w:tc>
          <w:tcPr>
            <w:tcW w:w="668" w:type="dxa"/>
            <w:vMerge/>
          </w:tcPr>
          <w:p w:rsidR="00535A0F" w:rsidRDefault="00535A0F"/>
        </w:tc>
        <w:tc>
          <w:tcPr>
            <w:tcW w:w="2156" w:type="dxa"/>
            <w:vMerge/>
          </w:tcPr>
          <w:p w:rsidR="00535A0F" w:rsidRDefault="00535A0F"/>
        </w:tc>
        <w:tc>
          <w:tcPr>
            <w:tcW w:w="1080" w:type="dxa"/>
            <w:vMerge/>
          </w:tcPr>
          <w:p w:rsidR="00535A0F" w:rsidRDefault="00535A0F"/>
        </w:tc>
        <w:tc>
          <w:tcPr>
            <w:tcW w:w="3840" w:type="dxa"/>
          </w:tcPr>
          <w:p w:rsidR="00535A0F" w:rsidRDefault="00535A0F">
            <w:pPr>
              <w:pStyle w:val="ConsPlusNormal"/>
            </w:pPr>
            <w:r>
              <w:t>Контроль оборота специальных средств, гражданского и служебного огнестрельного оружия, используемого работниками охраны образовательных организаций и мобильных групп</w:t>
            </w:r>
          </w:p>
        </w:tc>
        <w:tc>
          <w:tcPr>
            <w:tcW w:w="956" w:type="dxa"/>
          </w:tcPr>
          <w:p w:rsidR="00535A0F" w:rsidRDefault="00535A0F">
            <w:pPr>
              <w:pStyle w:val="ConsPlusNormal"/>
              <w:jc w:val="center"/>
            </w:pPr>
            <w:r>
              <w:t>C/03.4</w:t>
            </w:r>
          </w:p>
        </w:tc>
        <w:tc>
          <w:tcPr>
            <w:tcW w:w="1080" w:type="dxa"/>
            <w:vMerge/>
          </w:tcPr>
          <w:p w:rsidR="00535A0F" w:rsidRDefault="00535A0F"/>
        </w:tc>
      </w:tr>
      <w:tr w:rsidR="00535A0F">
        <w:tc>
          <w:tcPr>
            <w:tcW w:w="668" w:type="dxa"/>
            <w:vMerge w:val="restart"/>
          </w:tcPr>
          <w:p w:rsidR="00535A0F" w:rsidRDefault="00535A0F">
            <w:pPr>
              <w:pStyle w:val="ConsPlusNormal"/>
            </w:pPr>
            <w:r>
              <w:t>D</w:t>
            </w:r>
          </w:p>
        </w:tc>
        <w:tc>
          <w:tcPr>
            <w:tcW w:w="2156" w:type="dxa"/>
            <w:vMerge w:val="restart"/>
          </w:tcPr>
          <w:p w:rsidR="00535A0F" w:rsidRDefault="00535A0F">
            <w:pPr>
              <w:pStyle w:val="ConsPlusNormal"/>
            </w:pPr>
            <w:r>
              <w:t>Осуществление руководства группой (участком) стационарных постов охраны образовательных организаций</w:t>
            </w:r>
          </w:p>
        </w:tc>
        <w:tc>
          <w:tcPr>
            <w:tcW w:w="1080" w:type="dxa"/>
            <w:vMerge w:val="restart"/>
          </w:tcPr>
          <w:p w:rsidR="00535A0F" w:rsidRDefault="00535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40" w:type="dxa"/>
          </w:tcPr>
          <w:p w:rsidR="00535A0F" w:rsidRDefault="00535A0F">
            <w:pPr>
              <w:pStyle w:val="ConsPlusNormal"/>
            </w:pPr>
            <w:r>
              <w:t>Проведение подготовки образовательных организаций к безопасному нахождению воспитанников, обучающихся и студентов и плановому проведению образовательного процесса</w:t>
            </w:r>
          </w:p>
        </w:tc>
        <w:tc>
          <w:tcPr>
            <w:tcW w:w="956" w:type="dxa"/>
          </w:tcPr>
          <w:p w:rsidR="00535A0F" w:rsidRDefault="00535A0F">
            <w:pPr>
              <w:pStyle w:val="ConsPlusNormal"/>
              <w:jc w:val="center"/>
            </w:pPr>
            <w:r>
              <w:t>D/01.5</w:t>
            </w:r>
          </w:p>
        </w:tc>
        <w:tc>
          <w:tcPr>
            <w:tcW w:w="1080" w:type="dxa"/>
            <w:vMerge w:val="restart"/>
          </w:tcPr>
          <w:p w:rsidR="00535A0F" w:rsidRDefault="00535A0F">
            <w:pPr>
              <w:pStyle w:val="ConsPlusNormal"/>
              <w:jc w:val="center"/>
            </w:pPr>
            <w:r>
              <w:t>5</w:t>
            </w:r>
          </w:p>
        </w:tc>
      </w:tr>
      <w:tr w:rsidR="00535A0F">
        <w:tc>
          <w:tcPr>
            <w:tcW w:w="668" w:type="dxa"/>
            <w:vMerge/>
          </w:tcPr>
          <w:p w:rsidR="00535A0F" w:rsidRDefault="00535A0F"/>
        </w:tc>
        <w:tc>
          <w:tcPr>
            <w:tcW w:w="2156" w:type="dxa"/>
            <w:vMerge/>
          </w:tcPr>
          <w:p w:rsidR="00535A0F" w:rsidRDefault="00535A0F"/>
        </w:tc>
        <w:tc>
          <w:tcPr>
            <w:tcW w:w="1080" w:type="dxa"/>
            <w:vMerge/>
          </w:tcPr>
          <w:p w:rsidR="00535A0F" w:rsidRDefault="00535A0F"/>
        </w:tc>
        <w:tc>
          <w:tcPr>
            <w:tcW w:w="3840" w:type="dxa"/>
          </w:tcPr>
          <w:p w:rsidR="00535A0F" w:rsidRDefault="00535A0F">
            <w:pPr>
              <w:pStyle w:val="ConsPlusNormal"/>
            </w:pPr>
            <w:r>
              <w:t>Изучение профессиональных качеств и расстановка охранников, контроль выполнения поставленных задач по охране образовательных организаций</w:t>
            </w:r>
          </w:p>
        </w:tc>
        <w:tc>
          <w:tcPr>
            <w:tcW w:w="956" w:type="dxa"/>
          </w:tcPr>
          <w:p w:rsidR="00535A0F" w:rsidRDefault="00535A0F">
            <w:pPr>
              <w:pStyle w:val="ConsPlusNormal"/>
              <w:jc w:val="center"/>
            </w:pPr>
            <w:r>
              <w:t>D/02.5</w:t>
            </w:r>
          </w:p>
        </w:tc>
        <w:tc>
          <w:tcPr>
            <w:tcW w:w="1080" w:type="dxa"/>
            <w:vMerge/>
          </w:tcPr>
          <w:p w:rsidR="00535A0F" w:rsidRDefault="00535A0F"/>
        </w:tc>
      </w:tr>
      <w:tr w:rsidR="00535A0F">
        <w:tc>
          <w:tcPr>
            <w:tcW w:w="668" w:type="dxa"/>
            <w:vMerge/>
          </w:tcPr>
          <w:p w:rsidR="00535A0F" w:rsidRDefault="00535A0F"/>
        </w:tc>
        <w:tc>
          <w:tcPr>
            <w:tcW w:w="2156" w:type="dxa"/>
            <w:vMerge/>
          </w:tcPr>
          <w:p w:rsidR="00535A0F" w:rsidRDefault="00535A0F"/>
        </w:tc>
        <w:tc>
          <w:tcPr>
            <w:tcW w:w="1080" w:type="dxa"/>
            <w:vMerge/>
          </w:tcPr>
          <w:p w:rsidR="00535A0F" w:rsidRDefault="00535A0F"/>
        </w:tc>
        <w:tc>
          <w:tcPr>
            <w:tcW w:w="3840" w:type="dxa"/>
          </w:tcPr>
          <w:p w:rsidR="00535A0F" w:rsidRDefault="00535A0F">
            <w:pPr>
              <w:pStyle w:val="ConsPlusNormal"/>
            </w:pPr>
            <w:r>
              <w:t>Ведение постовой документации в соответствии с требованиями нормативных правовых актов о порядке осуществления частной охранной деятельности и нормативных правовых актов органов исполнительной власти субъектов Российской Федерации, осуществляющих реализацию государственной политики в сфере образования</w:t>
            </w:r>
          </w:p>
        </w:tc>
        <w:tc>
          <w:tcPr>
            <w:tcW w:w="956" w:type="dxa"/>
          </w:tcPr>
          <w:p w:rsidR="00535A0F" w:rsidRDefault="00535A0F">
            <w:pPr>
              <w:pStyle w:val="ConsPlusNormal"/>
              <w:jc w:val="center"/>
            </w:pPr>
            <w:r>
              <w:t>D/03.5</w:t>
            </w:r>
          </w:p>
        </w:tc>
        <w:tc>
          <w:tcPr>
            <w:tcW w:w="1080" w:type="dxa"/>
            <w:vMerge/>
          </w:tcPr>
          <w:p w:rsidR="00535A0F" w:rsidRDefault="00535A0F"/>
        </w:tc>
      </w:tr>
      <w:tr w:rsidR="00535A0F">
        <w:tc>
          <w:tcPr>
            <w:tcW w:w="668" w:type="dxa"/>
            <w:vMerge/>
          </w:tcPr>
          <w:p w:rsidR="00535A0F" w:rsidRDefault="00535A0F"/>
        </w:tc>
        <w:tc>
          <w:tcPr>
            <w:tcW w:w="2156" w:type="dxa"/>
            <w:vMerge/>
          </w:tcPr>
          <w:p w:rsidR="00535A0F" w:rsidRDefault="00535A0F"/>
        </w:tc>
        <w:tc>
          <w:tcPr>
            <w:tcW w:w="1080" w:type="dxa"/>
            <w:vMerge/>
          </w:tcPr>
          <w:p w:rsidR="00535A0F" w:rsidRDefault="00535A0F"/>
        </w:tc>
        <w:tc>
          <w:tcPr>
            <w:tcW w:w="3840" w:type="dxa"/>
          </w:tcPr>
          <w:p w:rsidR="00535A0F" w:rsidRDefault="00535A0F">
            <w:pPr>
              <w:pStyle w:val="ConsPlusNormal"/>
            </w:pPr>
            <w:r>
              <w:t>Осуществление мер по усилению защищенности образовательных организаций от возникновения критических ситуаций</w:t>
            </w:r>
          </w:p>
        </w:tc>
        <w:tc>
          <w:tcPr>
            <w:tcW w:w="956" w:type="dxa"/>
          </w:tcPr>
          <w:p w:rsidR="00535A0F" w:rsidRDefault="00535A0F">
            <w:pPr>
              <w:pStyle w:val="ConsPlusNormal"/>
              <w:jc w:val="center"/>
            </w:pPr>
            <w:r>
              <w:t>D/04.5</w:t>
            </w:r>
          </w:p>
        </w:tc>
        <w:tc>
          <w:tcPr>
            <w:tcW w:w="1080" w:type="dxa"/>
            <w:vMerge/>
          </w:tcPr>
          <w:p w:rsidR="00535A0F" w:rsidRDefault="00535A0F"/>
        </w:tc>
      </w:tr>
      <w:tr w:rsidR="00535A0F">
        <w:tc>
          <w:tcPr>
            <w:tcW w:w="668" w:type="dxa"/>
            <w:vMerge/>
          </w:tcPr>
          <w:p w:rsidR="00535A0F" w:rsidRDefault="00535A0F"/>
        </w:tc>
        <w:tc>
          <w:tcPr>
            <w:tcW w:w="2156" w:type="dxa"/>
            <w:vMerge/>
          </w:tcPr>
          <w:p w:rsidR="00535A0F" w:rsidRDefault="00535A0F"/>
        </w:tc>
        <w:tc>
          <w:tcPr>
            <w:tcW w:w="1080" w:type="dxa"/>
            <w:vMerge/>
          </w:tcPr>
          <w:p w:rsidR="00535A0F" w:rsidRDefault="00535A0F"/>
        </w:tc>
        <w:tc>
          <w:tcPr>
            <w:tcW w:w="3840" w:type="dxa"/>
          </w:tcPr>
          <w:p w:rsidR="00535A0F" w:rsidRDefault="00535A0F">
            <w:pPr>
              <w:pStyle w:val="ConsPlusNormal"/>
            </w:pPr>
            <w:r>
              <w:t>Подготовка мероприятий по безопасному проведению государственной итоговой аттестации обучающихся</w:t>
            </w:r>
          </w:p>
        </w:tc>
        <w:tc>
          <w:tcPr>
            <w:tcW w:w="956" w:type="dxa"/>
          </w:tcPr>
          <w:p w:rsidR="00535A0F" w:rsidRDefault="00535A0F">
            <w:pPr>
              <w:pStyle w:val="ConsPlusNormal"/>
              <w:jc w:val="center"/>
            </w:pPr>
            <w:r>
              <w:t>D/05.5</w:t>
            </w:r>
          </w:p>
        </w:tc>
        <w:tc>
          <w:tcPr>
            <w:tcW w:w="1080" w:type="dxa"/>
            <w:vMerge/>
          </w:tcPr>
          <w:p w:rsidR="00535A0F" w:rsidRDefault="00535A0F"/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2"/>
      </w:pPr>
      <w:r>
        <w:t>3.1. Обобщенная трудовая функция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4080"/>
        <w:gridCol w:w="840"/>
        <w:gridCol w:w="960"/>
        <w:gridCol w:w="1680"/>
        <w:gridCol w:w="480"/>
      </w:tblGrid>
      <w:tr w:rsidR="00535A0F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Наименование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 xml:space="preserve">Наблюдение за уровнем угроз имуществу образовательных организаций и обеспечение пропускного 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режимов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2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1157"/>
        <w:gridCol w:w="602"/>
        <w:gridCol w:w="1920"/>
        <w:gridCol w:w="1200"/>
        <w:gridCol w:w="2400"/>
      </w:tblGrid>
      <w:tr w:rsidR="00535A0F">
        <w:tc>
          <w:tcPr>
            <w:tcW w:w="2501" w:type="dxa"/>
            <w:tcBorders>
              <w:top w:val="nil"/>
              <w:left w:val="nil"/>
              <w:bottom w:val="nil"/>
            </w:tcBorders>
          </w:tcPr>
          <w:p w:rsidR="00535A0F" w:rsidRDefault="00535A0F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157" w:type="dxa"/>
            <w:tcBorders>
              <w:right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535A0F" w:rsidRDefault="00535A0F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00" w:type="dxa"/>
            <w:vAlign w:val="center"/>
          </w:tcPr>
          <w:p w:rsidR="00535A0F" w:rsidRDefault="00535A0F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535A0F" w:rsidRDefault="00535A0F">
            <w:pPr>
              <w:pStyle w:val="ConsPlusNormal"/>
            </w:pPr>
          </w:p>
        </w:tc>
      </w:tr>
      <w:tr w:rsidR="00535A0F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5"/>
        <w:gridCol w:w="7415"/>
      </w:tblGrid>
      <w:tr w:rsidR="00535A0F"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415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Охранник 4-го разряда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2"/>
        <w:gridCol w:w="7408"/>
      </w:tblGrid>
      <w:tr w:rsidR="00535A0F">
        <w:tc>
          <w:tcPr>
            <w:tcW w:w="2372" w:type="dxa"/>
          </w:tcPr>
          <w:p w:rsidR="00535A0F" w:rsidRDefault="00535A0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08" w:type="dxa"/>
          </w:tcPr>
          <w:p w:rsidR="00535A0F" w:rsidRDefault="00535A0F">
            <w:pPr>
              <w:pStyle w:val="ConsPlusNormal"/>
            </w:pPr>
            <w:r>
              <w:t xml:space="preserve">Среднее общее образование </w:t>
            </w:r>
            <w:hyperlink w:anchor="P1026" w:history="1">
              <w:r>
                <w:rPr>
                  <w:color w:val="0000FF"/>
                </w:rPr>
                <w:t>&lt;3&gt;</w:t>
              </w:r>
            </w:hyperlink>
          </w:p>
          <w:p w:rsidR="00535A0F" w:rsidRDefault="00535A0F">
            <w:pPr>
              <w:pStyle w:val="ConsPlusNormal"/>
            </w:pPr>
            <w:r>
              <w:t xml:space="preserve">Профессиональное обучение по программе профессиональной подготовки </w:t>
            </w:r>
            <w:hyperlink w:anchor="P1027" w:history="1">
              <w:r>
                <w:rPr>
                  <w:color w:val="0000FF"/>
                </w:rPr>
                <w:t>&lt;4&gt;</w:t>
              </w:r>
            </w:hyperlink>
          </w:p>
          <w:p w:rsidR="00535A0F" w:rsidRDefault="00535A0F">
            <w:pPr>
              <w:pStyle w:val="ConsPlusNormal"/>
            </w:pPr>
            <w:r>
              <w:t>Профессиональное обучение по программе переподготовки</w:t>
            </w:r>
          </w:p>
        </w:tc>
      </w:tr>
      <w:tr w:rsidR="00535A0F">
        <w:tc>
          <w:tcPr>
            <w:tcW w:w="2372" w:type="dxa"/>
          </w:tcPr>
          <w:p w:rsidR="00535A0F" w:rsidRDefault="00535A0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08" w:type="dxa"/>
          </w:tcPr>
          <w:p w:rsidR="00535A0F" w:rsidRDefault="00535A0F">
            <w:pPr>
              <w:pStyle w:val="ConsPlusNormal"/>
            </w:pPr>
            <w:r>
              <w:t>-</w:t>
            </w:r>
          </w:p>
        </w:tc>
      </w:tr>
      <w:tr w:rsidR="00535A0F">
        <w:tc>
          <w:tcPr>
            <w:tcW w:w="2372" w:type="dxa"/>
          </w:tcPr>
          <w:p w:rsidR="00535A0F" w:rsidRDefault="00535A0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08" w:type="dxa"/>
          </w:tcPr>
          <w:p w:rsidR="00535A0F" w:rsidRDefault="00535A0F">
            <w:pPr>
              <w:pStyle w:val="ConsPlusNormal"/>
            </w:pPr>
            <w:r>
              <w:t xml:space="preserve">Медицинское заключение </w:t>
            </w:r>
            <w:hyperlink w:anchor="P1028" w:history="1">
              <w:r>
                <w:rPr>
                  <w:color w:val="0000FF"/>
                </w:rPr>
                <w:t>&lt;5&gt;</w:t>
              </w:r>
            </w:hyperlink>
            <w:r>
              <w:t xml:space="preserve"> по результатам освидетельствования об отсутствии противопоказаний, препятствующих исполнению обязанностей частного охранника </w:t>
            </w:r>
            <w:hyperlink w:anchor="P1029" w:history="1">
              <w:r>
                <w:rPr>
                  <w:color w:val="0000FF"/>
                </w:rPr>
                <w:t>&lt;6&gt;</w:t>
              </w:r>
            </w:hyperlink>
          </w:p>
          <w:p w:rsidR="00535A0F" w:rsidRDefault="00535A0F">
            <w:pPr>
              <w:pStyle w:val="ConsPlusNormal"/>
            </w:pPr>
            <w:r>
              <w:t xml:space="preserve">Личная медицинская книжка с отметками о прохождении предварительных и периодических медицинских осмотров (обследований) работников, выполняющих любые виды работ в образовательных организациях, указанных в нормативных актах федерального органа исполнительной власти, осуществляющего функции по выработке государственной политики и нормативно-правового регулирования в сфере здравоохранения </w:t>
            </w:r>
            <w:hyperlink w:anchor="P1030" w:history="1">
              <w:r>
                <w:rPr>
                  <w:color w:val="0000FF"/>
                </w:rPr>
                <w:t>&lt;7&gt;</w:t>
              </w:r>
            </w:hyperlink>
          </w:p>
          <w:p w:rsidR="00535A0F" w:rsidRDefault="00535A0F">
            <w:pPr>
              <w:pStyle w:val="ConsPlusNormal"/>
            </w:pPr>
            <w:r>
              <w:t xml:space="preserve">Удостоверение частного охранника </w:t>
            </w:r>
            <w:hyperlink w:anchor="P1031" w:history="1">
              <w:r>
                <w:rPr>
                  <w:color w:val="0000FF"/>
                </w:rPr>
                <w:t>&lt;8&gt;</w:t>
              </w:r>
            </w:hyperlink>
          </w:p>
          <w:p w:rsidR="00535A0F" w:rsidRDefault="00535A0F">
            <w:pPr>
              <w:pStyle w:val="ConsPlusNormal"/>
            </w:pPr>
            <w:r>
              <w:t xml:space="preserve">Свидетельство о присвоении квалификации 4-го разряда </w:t>
            </w:r>
            <w:hyperlink w:anchor="P1032" w:history="1">
              <w:r>
                <w:rPr>
                  <w:color w:val="0000FF"/>
                </w:rPr>
                <w:t>&lt;9&gt;</w:t>
              </w:r>
            </w:hyperlink>
          </w:p>
          <w:p w:rsidR="00535A0F" w:rsidRDefault="00535A0F">
            <w:pPr>
              <w:pStyle w:val="ConsPlusNormal"/>
            </w:pPr>
            <w:r>
              <w:lastRenderedPageBreak/>
              <w:t xml:space="preserve">Своевременное прохождение периодических проверок на пригодность к действиям в условиях, связанных с применением огнестрельного оружия и специальных средств </w:t>
            </w:r>
            <w:hyperlink w:anchor="P1033" w:history="1">
              <w:r>
                <w:rPr>
                  <w:color w:val="0000FF"/>
                </w:rPr>
                <w:t>&lt;10&gt;</w:t>
              </w:r>
            </w:hyperlink>
            <w:r>
              <w:t>, предусмотренных для охранников 4-го разряда в части пригодности к действиям в условиях, связанных с применением специальных средств</w:t>
            </w:r>
          </w:p>
          <w:p w:rsidR="00535A0F" w:rsidRDefault="00535A0F">
            <w:pPr>
              <w:pStyle w:val="ConsPlusNormal"/>
            </w:pPr>
            <w:r>
              <w:t xml:space="preserve">Инструктаж по пожарной безопасности </w:t>
            </w:r>
            <w:hyperlink w:anchor="P1034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535A0F">
        <w:tc>
          <w:tcPr>
            <w:tcW w:w="2372" w:type="dxa"/>
          </w:tcPr>
          <w:p w:rsidR="00535A0F" w:rsidRDefault="00535A0F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08" w:type="dxa"/>
          </w:tcPr>
          <w:p w:rsidR="00535A0F" w:rsidRDefault="00535A0F">
            <w:pPr>
              <w:pStyle w:val="ConsPlusNormal"/>
            </w:pPr>
            <w:r>
              <w:t>Работы выполняются под руководством оперативного дежурного и начальника охраны (объекта, участка) с индивидуальной ответственностью работника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3"/>
      </w:pPr>
      <w:r>
        <w:t>Дополнительные характеристики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6"/>
        <w:gridCol w:w="1564"/>
        <w:gridCol w:w="5780"/>
      </w:tblGrid>
      <w:tr w:rsidR="00535A0F">
        <w:tc>
          <w:tcPr>
            <w:tcW w:w="2436" w:type="dxa"/>
          </w:tcPr>
          <w:p w:rsidR="00535A0F" w:rsidRDefault="00535A0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64" w:type="dxa"/>
          </w:tcPr>
          <w:p w:rsidR="00535A0F" w:rsidRDefault="00535A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0" w:type="dxa"/>
          </w:tcPr>
          <w:p w:rsidR="00535A0F" w:rsidRDefault="00535A0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35A0F">
        <w:tc>
          <w:tcPr>
            <w:tcW w:w="2436" w:type="dxa"/>
          </w:tcPr>
          <w:p w:rsidR="00535A0F" w:rsidRDefault="00535A0F">
            <w:pPr>
              <w:pStyle w:val="ConsPlusNormal"/>
            </w:pPr>
            <w:r>
              <w:t>ОКЗ</w:t>
            </w:r>
          </w:p>
        </w:tc>
        <w:tc>
          <w:tcPr>
            <w:tcW w:w="1564" w:type="dxa"/>
          </w:tcPr>
          <w:p w:rsidR="00535A0F" w:rsidRDefault="00535A0F">
            <w:pPr>
              <w:pStyle w:val="ConsPlusNormal"/>
            </w:pPr>
            <w:hyperlink r:id="rId9" w:history="1">
              <w:r>
                <w:rPr>
                  <w:color w:val="0000FF"/>
                </w:rPr>
                <w:t>5414</w:t>
              </w:r>
            </w:hyperlink>
          </w:p>
        </w:tc>
        <w:tc>
          <w:tcPr>
            <w:tcW w:w="5780" w:type="dxa"/>
          </w:tcPr>
          <w:p w:rsidR="00535A0F" w:rsidRDefault="00535A0F">
            <w:pPr>
              <w:pStyle w:val="ConsPlusNormal"/>
            </w:pPr>
            <w:r>
              <w:t>Охранники</w:t>
            </w:r>
          </w:p>
        </w:tc>
      </w:tr>
      <w:tr w:rsidR="00535A0F">
        <w:tc>
          <w:tcPr>
            <w:tcW w:w="2436" w:type="dxa"/>
          </w:tcPr>
          <w:p w:rsidR="00535A0F" w:rsidRDefault="00535A0F">
            <w:pPr>
              <w:pStyle w:val="ConsPlusNormal"/>
            </w:pPr>
            <w:r>
              <w:t xml:space="preserve">ЕТКС </w:t>
            </w:r>
            <w:hyperlink w:anchor="P103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564" w:type="dxa"/>
          </w:tcPr>
          <w:p w:rsidR="00535A0F" w:rsidRDefault="00535A0F">
            <w:pPr>
              <w:pStyle w:val="ConsPlusNormal"/>
            </w:pPr>
            <w:r>
              <w:t>-</w:t>
            </w:r>
          </w:p>
        </w:tc>
        <w:tc>
          <w:tcPr>
            <w:tcW w:w="5780" w:type="dxa"/>
          </w:tcPr>
          <w:p w:rsidR="00535A0F" w:rsidRDefault="00535A0F">
            <w:pPr>
              <w:pStyle w:val="ConsPlusNormal"/>
            </w:pPr>
            <w:r>
              <w:t>Охранник</w:t>
            </w:r>
          </w:p>
        </w:tc>
      </w:tr>
      <w:tr w:rsidR="00535A0F">
        <w:tc>
          <w:tcPr>
            <w:tcW w:w="2436" w:type="dxa"/>
          </w:tcPr>
          <w:p w:rsidR="00535A0F" w:rsidRDefault="00535A0F">
            <w:pPr>
              <w:pStyle w:val="ConsPlusNormal"/>
            </w:pPr>
            <w:r>
              <w:t xml:space="preserve">ОКПДТР </w:t>
            </w:r>
            <w:hyperlink w:anchor="P1036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564" w:type="dxa"/>
          </w:tcPr>
          <w:p w:rsidR="00535A0F" w:rsidRDefault="00535A0F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25416</w:t>
              </w:r>
            </w:hyperlink>
          </w:p>
        </w:tc>
        <w:tc>
          <w:tcPr>
            <w:tcW w:w="5780" w:type="dxa"/>
          </w:tcPr>
          <w:p w:rsidR="00535A0F" w:rsidRDefault="00535A0F">
            <w:pPr>
              <w:pStyle w:val="ConsPlusNormal"/>
            </w:pPr>
            <w:r>
              <w:t>Охранник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3"/>
      </w:pPr>
      <w:r>
        <w:t>3.1.1. Трудовая функция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535A0F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 xml:space="preserve">Проверка наличия и готовности постового оборудования и технических средств охраны и наблюдение с использованием пульта за уровнем угроз образовательным организациям в объектовых помещениях и внутри периметра (ограждения) на прилегающей территории, за фасадом здания, за исправностью средств инженерной </w:t>
            </w:r>
            <w:r>
              <w:lastRenderedPageBreak/>
              <w:t>защиты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</w:pPr>
            <w:r>
              <w:t>A/01.2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2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535A0F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35A0F" w:rsidRDefault="00535A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35A0F" w:rsidRDefault="00535A0F">
            <w:pPr>
              <w:pStyle w:val="ConsPlusNormal"/>
            </w:pPr>
          </w:p>
        </w:tc>
        <w:tc>
          <w:tcPr>
            <w:tcW w:w="2375" w:type="dxa"/>
          </w:tcPr>
          <w:p w:rsidR="00535A0F" w:rsidRDefault="00535A0F">
            <w:pPr>
              <w:pStyle w:val="ConsPlusNormal"/>
            </w:pPr>
          </w:p>
        </w:tc>
      </w:tr>
      <w:tr w:rsidR="00535A0F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7316"/>
      </w:tblGrid>
      <w:tr w:rsidR="00535A0F">
        <w:tc>
          <w:tcPr>
            <w:tcW w:w="2464" w:type="dxa"/>
            <w:vMerge w:val="restart"/>
          </w:tcPr>
          <w:p w:rsidR="00535A0F" w:rsidRDefault="00535A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>Проверка наличия и готовности технических средств охраны и средств инженерной защиты к эксплуатации и корректировка (настройка) параметров наблюдения</w:t>
            </w:r>
          </w:p>
        </w:tc>
      </w:tr>
      <w:tr w:rsidR="00535A0F">
        <w:tc>
          <w:tcPr>
            <w:tcW w:w="2464" w:type="dxa"/>
            <w:vMerge/>
          </w:tcPr>
          <w:p w:rsidR="00535A0F" w:rsidRDefault="00535A0F"/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>Проверка средств связи и экстренного оповещения о чрезвычайных ситуациях нарядов полиции и мобильных групп частной охраны и информирование руководителя образовательной организации об обнаруженных неисправностях</w:t>
            </w:r>
          </w:p>
        </w:tc>
      </w:tr>
      <w:tr w:rsidR="00535A0F">
        <w:tc>
          <w:tcPr>
            <w:tcW w:w="2464" w:type="dxa"/>
            <w:vMerge/>
          </w:tcPr>
          <w:p w:rsidR="00535A0F" w:rsidRDefault="00535A0F"/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>Проверка наличия и годности по срокам первичных средств пожаротушения</w:t>
            </w:r>
          </w:p>
        </w:tc>
      </w:tr>
      <w:tr w:rsidR="00535A0F">
        <w:tc>
          <w:tcPr>
            <w:tcW w:w="2464" w:type="dxa"/>
            <w:vMerge/>
          </w:tcPr>
          <w:p w:rsidR="00535A0F" w:rsidRDefault="00535A0F"/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>Сверка наличия в ключнице и по журналу выдачи комплектов ключей от запираемых помещений</w:t>
            </w:r>
          </w:p>
        </w:tc>
      </w:tr>
      <w:tr w:rsidR="00535A0F">
        <w:tc>
          <w:tcPr>
            <w:tcW w:w="2464" w:type="dxa"/>
            <w:vMerge/>
          </w:tcPr>
          <w:p w:rsidR="00535A0F" w:rsidRDefault="00535A0F"/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>Доклад оперативному дежурному частной охранной организации о готовности к началу дежурства</w:t>
            </w:r>
          </w:p>
        </w:tc>
      </w:tr>
      <w:tr w:rsidR="00535A0F">
        <w:tc>
          <w:tcPr>
            <w:tcW w:w="2464" w:type="dxa"/>
            <w:vMerge/>
          </w:tcPr>
          <w:p w:rsidR="00535A0F" w:rsidRDefault="00535A0F"/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>Наблюдение за показаниями, сигналами и рабочим состоянием технических средств охраны, охранно-пожарной сигнализации и средств связи</w:t>
            </w:r>
          </w:p>
        </w:tc>
      </w:tr>
      <w:tr w:rsidR="00535A0F">
        <w:tc>
          <w:tcPr>
            <w:tcW w:w="2464" w:type="dxa"/>
            <w:vMerge/>
          </w:tcPr>
          <w:p w:rsidR="00535A0F" w:rsidRDefault="00535A0F"/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>Наблюдение за объектом охраны через системы видеоконтроля с положенными технологическими перерывами</w:t>
            </w:r>
          </w:p>
        </w:tc>
      </w:tr>
      <w:tr w:rsidR="00535A0F">
        <w:tc>
          <w:tcPr>
            <w:tcW w:w="2464" w:type="dxa"/>
            <w:vMerge/>
          </w:tcPr>
          <w:p w:rsidR="00535A0F" w:rsidRDefault="00535A0F"/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>Выяснение причин возникновения сигналов об угрозах имуществу образовательной организации</w:t>
            </w:r>
          </w:p>
        </w:tc>
      </w:tr>
      <w:tr w:rsidR="00535A0F">
        <w:tc>
          <w:tcPr>
            <w:tcW w:w="2464" w:type="dxa"/>
            <w:vMerge/>
          </w:tcPr>
          <w:p w:rsidR="00535A0F" w:rsidRDefault="00535A0F"/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>Просмотр архивных видеозаписей и показаний приборов по требованию правоохранительных органов, администрации образовательной организации</w:t>
            </w:r>
          </w:p>
        </w:tc>
      </w:tr>
      <w:tr w:rsidR="00535A0F">
        <w:tc>
          <w:tcPr>
            <w:tcW w:w="2464" w:type="dxa"/>
            <w:vMerge/>
          </w:tcPr>
          <w:p w:rsidR="00535A0F" w:rsidRDefault="00535A0F"/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>Доклад об окончании дежурства и итогах наблюдения оперативному дежурному частной охранной организации</w:t>
            </w:r>
          </w:p>
        </w:tc>
      </w:tr>
      <w:tr w:rsidR="00535A0F">
        <w:tc>
          <w:tcPr>
            <w:tcW w:w="2464" w:type="dxa"/>
            <w:vMerge w:val="restart"/>
          </w:tcPr>
          <w:p w:rsidR="00535A0F" w:rsidRDefault="00535A0F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>Эксплуатировать в установленном порядке имеющиеся в наличии технические средства охраны</w:t>
            </w:r>
          </w:p>
        </w:tc>
      </w:tr>
      <w:tr w:rsidR="00535A0F">
        <w:tc>
          <w:tcPr>
            <w:tcW w:w="2464" w:type="dxa"/>
            <w:vMerge/>
          </w:tcPr>
          <w:p w:rsidR="00535A0F" w:rsidRDefault="00535A0F"/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>Определять неисправности средств инженерной защиты внешнего и внутреннего периметра</w:t>
            </w:r>
          </w:p>
        </w:tc>
      </w:tr>
      <w:tr w:rsidR="00535A0F">
        <w:tc>
          <w:tcPr>
            <w:tcW w:w="2464" w:type="dxa"/>
            <w:vMerge/>
          </w:tcPr>
          <w:p w:rsidR="00535A0F" w:rsidRDefault="00535A0F"/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>Определять причины возникновения сигналов об угрозах имуществу образовательной организации</w:t>
            </w:r>
          </w:p>
        </w:tc>
      </w:tr>
      <w:tr w:rsidR="00535A0F">
        <w:tc>
          <w:tcPr>
            <w:tcW w:w="2464" w:type="dxa"/>
            <w:vMerge/>
          </w:tcPr>
          <w:p w:rsidR="00535A0F" w:rsidRDefault="00535A0F"/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>Вести одновременное сосредоточенное наблюдение за несколькими изображениями на мониторах</w:t>
            </w:r>
          </w:p>
        </w:tc>
      </w:tr>
      <w:tr w:rsidR="00535A0F">
        <w:tc>
          <w:tcPr>
            <w:tcW w:w="2464" w:type="dxa"/>
            <w:vMerge w:val="restart"/>
          </w:tcPr>
          <w:p w:rsidR="00535A0F" w:rsidRDefault="00535A0F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Обязанности частного охранника по охране объектов образования </w:t>
            </w:r>
            <w:hyperlink w:anchor="P1037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535A0F">
        <w:tc>
          <w:tcPr>
            <w:tcW w:w="2464" w:type="dxa"/>
            <w:vMerge/>
          </w:tcPr>
          <w:p w:rsidR="00535A0F" w:rsidRDefault="00535A0F"/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>Сроки профилактического обслуживания эксплуатируемых технических средств охраны и пожаротушения</w:t>
            </w:r>
          </w:p>
        </w:tc>
      </w:tr>
      <w:tr w:rsidR="00535A0F">
        <w:tc>
          <w:tcPr>
            <w:tcW w:w="2464" w:type="dxa"/>
            <w:vMerge/>
          </w:tcPr>
          <w:p w:rsidR="00535A0F" w:rsidRDefault="00535A0F"/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>Форма и порядок доклада при обнаружении угроз</w:t>
            </w:r>
          </w:p>
        </w:tc>
      </w:tr>
      <w:tr w:rsidR="00535A0F">
        <w:tc>
          <w:tcPr>
            <w:tcW w:w="2464" w:type="dxa"/>
            <w:vMerge/>
          </w:tcPr>
          <w:p w:rsidR="00535A0F" w:rsidRDefault="00535A0F"/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>Назначение и технические возможности эксплуатируемых технических средств охраны и пожаротушения</w:t>
            </w:r>
          </w:p>
        </w:tc>
      </w:tr>
      <w:tr w:rsidR="00535A0F">
        <w:tc>
          <w:tcPr>
            <w:tcW w:w="2464" w:type="dxa"/>
            <w:vMerge/>
          </w:tcPr>
          <w:p w:rsidR="00535A0F" w:rsidRDefault="00535A0F"/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>Локальные нормативные акты образовательной организации, касающиеся должностных обязанностей охранника по непрерывному мониторингу уровня угроз с помощью технических средств охраны</w:t>
            </w:r>
          </w:p>
        </w:tc>
      </w:tr>
      <w:tr w:rsidR="00535A0F">
        <w:tc>
          <w:tcPr>
            <w:tcW w:w="2464" w:type="dxa"/>
            <w:vMerge/>
          </w:tcPr>
          <w:p w:rsidR="00535A0F" w:rsidRDefault="00535A0F"/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>Перечень возможных угроз образовательным организациям и методики их выявления</w:t>
            </w:r>
          </w:p>
        </w:tc>
      </w:tr>
      <w:tr w:rsidR="00535A0F">
        <w:tc>
          <w:tcPr>
            <w:tcW w:w="2464" w:type="dxa"/>
          </w:tcPr>
          <w:p w:rsidR="00535A0F" w:rsidRDefault="00535A0F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316" w:type="dxa"/>
          </w:tcPr>
          <w:p w:rsidR="00535A0F" w:rsidRDefault="00535A0F">
            <w:pPr>
              <w:pStyle w:val="ConsPlusNormal"/>
              <w:jc w:val="both"/>
            </w:pPr>
            <w:r>
              <w:t>Работы выполняются под руководством оперативного дежурного и начальника охраны (объекта, участка) с индивидуальной ответственностью работника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3"/>
      </w:pPr>
      <w:r>
        <w:t>3.1.2. Трудовая функция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535A0F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Принятие под охрану и осуществление визуального контроля охраняемых помещений образовательной организации при проведении обходов, принятие мер при обнаружении нарушений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</w:pPr>
            <w:r>
              <w:t>A/02.2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2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535A0F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35A0F" w:rsidRDefault="00535A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35A0F" w:rsidRDefault="00535A0F">
            <w:pPr>
              <w:pStyle w:val="ConsPlusNormal"/>
            </w:pPr>
          </w:p>
        </w:tc>
        <w:tc>
          <w:tcPr>
            <w:tcW w:w="2375" w:type="dxa"/>
          </w:tcPr>
          <w:p w:rsidR="00535A0F" w:rsidRDefault="00535A0F">
            <w:pPr>
              <w:pStyle w:val="ConsPlusNormal"/>
            </w:pPr>
          </w:p>
        </w:tc>
      </w:tr>
      <w:tr w:rsidR="00535A0F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440"/>
      </w:tblGrid>
      <w:tr w:rsidR="00535A0F">
        <w:tc>
          <w:tcPr>
            <w:tcW w:w="2340" w:type="dxa"/>
            <w:vMerge w:val="restart"/>
          </w:tcPr>
          <w:p w:rsidR="00535A0F" w:rsidRDefault="00535A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535A0F" w:rsidRDefault="00535A0F">
            <w:pPr>
              <w:pStyle w:val="ConsPlusNormal"/>
              <w:jc w:val="both"/>
            </w:pPr>
            <w:r>
              <w:t>Принятие под охрану отдельных помещений согласно установленному порядку сдачи под охрану и вскрытия помещений образовательных организаций</w:t>
            </w:r>
          </w:p>
        </w:tc>
      </w:tr>
      <w:tr w:rsidR="00535A0F">
        <w:tc>
          <w:tcPr>
            <w:tcW w:w="2340" w:type="dxa"/>
            <w:vMerge/>
          </w:tcPr>
          <w:p w:rsidR="00535A0F" w:rsidRDefault="00535A0F"/>
        </w:tc>
        <w:tc>
          <w:tcPr>
            <w:tcW w:w="7440" w:type="dxa"/>
          </w:tcPr>
          <w:p w:rsidR="00535A0F" w:rsidRDefault="00535A0F">
            <w:pPr>
              <w:pStyle w:val="ConsPlusNormal"/>
              <w:jc w:val="both"/>
            </w:pPr>
            <w:r>
              <w:t>Принятие под охрану ценностей согласно установленному в образовательных организациях порядку приема материальных ценностей под охрану путем составления описи дорогостоящего имущества, опечатывания помещений и (или) постановки на техническую охрану</w:t>
            </w:r>
          </w:p>
        </w:tc>
      </w:tr>
      <w:tr w:rsidR="00535A0F">
        <w:tc>
          <w:tcPr>
            <w:tcW w:w="2340" w:type="dxa"/>
            <w:vMerge/>
          </w:tcPr>
          <w:p w:rsidR="00535A0F" w:rsidRDefault="00535A0F"/>
        </w:tc>
        <w:tc>
          <w:tcPr>
            <w:tcW w:w="7440" w:type="dxa"/>
          </w:tcPr>
          <w:p w:rsidR="00535A0F" w:rsidRDefault="00535A0F">
            <w:pPr>
              <w:pStyle w:val="ConsPlusNormal"/>
              <w:jc w:val="both"/>
            </w:pPr>
            <w:r>
              <w:t>Проведение плановых обходов подконтрольных помещений с целью обнаружения аварий систем жизнеобеспечения; признаков возгорания и замыкания силовых электрических сетей, нанесения ущерба охраняемому имуществу образовательных организаций</w:t>
            </w:r>
          </w:p>
        </w:tc>
      </w:tr>
      <w:tr w:rsidR="00535A0F">
        <w:tc>
          <w:tcPr>
            <w:tcW w:w="2340" w:type="dxa"/>
            <w:vMerge/>
          </w:tcPr>
          <w:p w:rsidR="00535A0F" w:rsidRDefault="00535A0F"/>
        </w:tc>
        <w:tc>
          <w:tcPr>
            <w:tcW w:w="7440" w:type="dxa"/>
          </w:tcPr>
          <w:p w:rsidR="00535A0F" w:rsidRDefault="00535A0F">
            <w:pPr>
              <w:pStyle w:val="ConsPlusNormal"/>
              <w:jc w:val="both"/>
            </w:pPr>
            <w:r>
              <w:t>Прибытие на место срабатывания сигнализации при поступлении сигналов о вскрытии охраняемых помещений образовательных организаций</w:t>
            </w:r>
          </w:p>
        </w:tc>
      </w:tr>
      <w:tr w:rsidR="00535A0F">
        <w:tc>
          <w:tcPr>
            <w:tcW w:w="2340" w:type="dxa"/>
            <w:vMerge/>
          </w:tcPr>
          <w:p w:rsidR="00535A0F" w:rsidRDefault="00535A0F"/>
        </w:tc>
        <w:tc>
          <w:tcPr>
            <w:tcW w:w="7440" w:type="dxa"/>
          </w:tcPr>
          <w:p w:rsidR="00535A0F" w:rsidRDefault="00535A0F">
            <w:pPr>
              <w:pStyle w:val="ConsPlusNormal"/>
              <w:jc w:val="both"/>
            </w:pPr>
            <w:r>
              <w:t>Ограждение опасной зоны при обнаружении предметов неизвестного происхождения</w:t>
            </w:r>
          </w:p>
        </w:tc>
      </w:tr>
      <w:tr w:rsidR="00535A0F">
        <w:tc>
          <w:tcPr>
            <w:tcW w:w="2340" w:type="dxa"/>
            <w:vMerge/>
          </w:tcPr>
          <w:p w:rsidR="00535A0F" w:rsidRDefault="00535A0F"/>
        </w:tc>
        <w:tc>
          <w:tcPr>
            <w:tcW w:w="7440" w:type="dxa"/>
          </w:tcPr>
          <w:p w:rsidR="00535A0F" w:rsidRDefault="00535A0F">
            <w:pPr>
              <w:pStyle w:val="ConsPlusNormal"/>
              <w:jc w:val="both"/>
            </w:pPr>
            <w:r>
              <w:t>Активация кнопки экстренного вызова полиции и принятие мер к задержанию нарушителя при обнаружении самовольного проникновения</w:t>
            </w:r>
          </w:p>
        </w:tc>
      </w:tr>
      <w:tr w:rsidR="00535A0F">
        <w:tc>
          <w:tcPr>
            <w:tcW w:w="2340" w:type="dxa"/>
            <w:vMerge/>
          </w:tcPr>
          <w:p w:rsidR="00535A0F" w:rsidRDefault="00535A0F"/>
        </w:tc>
        <w:tc>
          <w:tcPr>
            <w:tcW w:w="7440" w:type="dxa"/>
          </w:tcPr>
          <w:p w:rsidR="00535A0F" w:rsidRDefault="00535A0F">
            <w:pPr>
              <w:pStyle w:val="ConsPlusNormal"/>
              <w:jc w:val="both"/>
            </w:pPr>
            <w:r>
              <w:t>Доклад дежурному администратору образовательной организации при обнаружении признаков порчи имущества, рисунков и надписей (граффити) на стенах охраняемых помещений, возникших после приема/передачи дежурства, обнаружении предметов неизвестного происхождения</w:t>
            </w:r>
          </w:p>
        </w:tc>
      </w:tr>
      <w:tr w:rsidR="00535A0F">
        <w:tc>
          <w:tcPr>
            <w:tcW w:w="2340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535A0F" w:rsidRDefault="00535A0F">
            <w:pPr>
              <w:pStyle w:val="ConsPlusNormal"/>
              <w:jc w:val="both"/>
            </w:pPr>
            <w:r>
              <w:t>Проводить обходы подконтрольных помещений</w:t>
            </w:r>
          </w:p>
        </w:tc>
      </w:tr>
      <w:tr w:rsidR="00535A0F">
        <w:tc>
          <w:tcPr>
            <w:tcW w:w="2340" w:type="dxa"/>
            <w:vMerge/>
          </w:tcPr>
          <w:p w:rsidR="00535A0F" w:rsidRDefault="00535A0F"/>
        </w:tc>
        <w:tc>
          <w:tcPr>
            <w:tcW w:w="7440" w:type="dxa"/>
          </w:tcPr>
          <w:p w:rsidR="00535A0F" w:rsidRDefault="00535A0F">
            <w:pPr>
              <w:pStyle w:val="ConsPlusNormal"/>
              <w:jc w:val="both"/>
            </w:pPr>
            <w:r>
              <w:t>Обнаруживать признаки самовольного проникновения в образовательные организации</w:t>
            </w:r>
          </w:p>
        </w:tc>
      </w:tr>
      <w:tr w:rsidR="00535A0F">
        <w:tc>
          <w:tcPr>
            <w:tcW w:w="2340" w:type="dxa"/>
            <w:vMerge/>
          </w:tcPr>
          <w:p w:rsidR="00535A0F" w:rsidRDefault="00535A0F"/>
        </w:tc>
        <w:tc>
          <w:tcPr>
            <w:tcW w:w="7440" w:type="dxa"/>
          </w:tcPr>
          <w:p w:rsidR="00535A0F" w:rsidRDefault="00535A0F">
            <w:pPr>
              <w:pStyle w:val="ConsPlusNormal"/>
              <w:jc w:val="both"/>
            </w:pPr>
            <w:r>
              <w:t>Обнаруживать повреждения целостности средств инженерной защиты мест хранения имущества образовательной организации</w:t>
            </w:r>
          </w:p>
        </w:tc>
      </w:tr>
      <w:tr w:rsidR="00535A0F">
        <w:tc>
          <w:tcPr>
            <w:tcW w:w="2340" w:type="dxa"/>
            <w:vMerge/>
          </w:tcPr>
          <w:p w:rsidR="00535A0F" w:rsidRDefault="00535A0F"/>
        </w:tc>
        <w:tc>
          <w:tcPr>
            <w:tcW w:w="7440" w:type="dxa"/>
          </w:tcPr>
          <w:p w:rsidR="00535A0F" w:rsidRDefault="00535A0F">
            <w:pPr>
              <w:pStyle w:val="ConsPlusNormal"/>
              <w:jc w:val="both"/>
            </w:pPr>
            <w:r>
              <w:t>Использовать в установленном порядке мобильное средство - кнопку экстренного вызова полиции и быть готовым к их моментальной активации скрытно от нарушителей, если они находятся в непосредственной близости</w:t>
            </w:r>
          </w:p>
        </w:tc>
      </w:tr>
      <w:tr w:rsidR="00535A0F">
        <w:tc>
          <w:tcPr>
            <w:tcW w:w="2340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535A0F" w:rsidRDefault="00535A0F">
            <w:pPr>
              <w:pStyle w:val="ConsPlusNormal"/>
              <w:jc w:val="both"/>
            </w:pPr>
            <w:r>
              <w:t>Законодательство Российской Федерации в части, касающейся деятельности частных охранных организаций по охране имущества</w:t>
            </w:r>
          </w:p>
        </w:tc>
      </w:tr>
      <w:tr w:rsidR="00535A0F">
        <w:tc>
          <w:tcPr>
            <w:tcW w:w="2340" w:type="dxa"/>
            <w:vMerge/>
          </w:tcPr>
          <w:p w:rsidR="00535A0F" w:rsidRDefault="00535A0F"/>
        </w:tc>
        <w:tc>
          <w:tcPr>
            <w:tcW w:w="7440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Нормы уголовного и административного законодательства Российской Федерации, касающиеся обеспечения безопасности имущества </w:t>
            </w:r>
            <w:r>
              <w:lastRenderedPageBreak/>
              <w:t>собственников</w:t>
            </w:r>
          </w:p>
        </w:tc>
      </w:tr>
      <w:tr w:rsidR="00535A0F">
        <w:tc>
          <w:tcPr>
            <w:tcW w:w="2340" w:type="dxa"/>
            <w:vMerge/>
          </w:tcPr>
          <w:p w:rsidR="00535A0F" w:rsidRDefault="00535A0F"/>
        </w:tc>
        <w:tc>
          <w:tcPr>
            <w:tcW w:w="7440" w:type="dxa"/>
          </w:tcPr>
          <w:p w:rsidR="00535A0F" w:rsidRDefault="00535A0F">
            <w:pPr>
              <w:pStyle w:val="ConsPlusNormal"/>
              <w:jc w:val="both"/>
            </w:pPr>
            <w:r>
              <w:t>Перечень возможных угроз имуществу образовательных организаций</w:t>
            </w:r>
          </w:p>
        </w:tc>
      </w:tr>
      <w:tr w:rsidR="00535A0F">
        <w:tc>
          <w:tcPr>
            <w:tcW w:w="2340" w:type="dxa"/>
            <w:vMerge/>
          </w:tcPr>
          <w:p w:rsidR="00535A0F" w:rsidRDefault="00535A0F"/>
        </w:tc>
        <w:tc>
          <w:tcPr>
            <w:tcW w:w="7440" w:type="dxa"/>
          </w:tcPr>
          <w:p w:rsidR="00535A0F" w:rsidRDefault="00535A0F">
            <w:pPr>
              <w:pStyle w:val="ConsPlusNormal"/>
              <w:jc w:val="both"/>
            </w:pPr>
            <w:r>
              <w:t>Требования локальных нормативных актов образовательной организации по вопросам безопасности имущества объекта</w:t>
            </w:r>
          </w:p>
        </w:tc>
      </w:tr>
      <w:tr w:rsidR="00535A0F">
        <w:tc>
          <w:tcPr>
            <w:tcW w:w="2340" w:type="dxa"/>
            <w:vMerge/>
          </w:tcPr>
          <w:p w:rsidR="00535A0F" w:rsidRDefault="00535A0F"/>
        </w:tc>
        <w:tc>
          <w:tcPr>
            <w:tcW w:w="7440" w:type="dxa"/>
          </w:tcPr>
          <w:p w:rsidR="00535A0F" w:rsidRDefault="00535A0F">
            <w:pPr>
              <w:pStyle w:val="ConsPlusNormal"/>
              <w:jc w:val="both"/>
            </w:pPr>
            <w:r>
              <w:t>Алгоритм действий работников строительных бригад в период проведения ремонтных работ и возможные способы причинения ими вреда имуществу образовательных организаций</w:t>
            </w:r>
          </w:p>
        </w:tc>
      </w:tr>
      <w:tr w:rsidR="00535A0F">
        <w:tc>
          <w:tcPr>
            <w:tcW w:w="2340" w:type="dxa"/>
            <w:vMerge/>
          </w:tcPr>
          <w:p w:rsidR="00535A0F" w:rsidRDefault="00535A0F"/>
        </w:tc>
        <w:tc>
          <w:tcPr>
            <w:tcW w:w="7440" w:type="dxa"/>
          </w:tcPr>
          <w:p w:rsidR="00535A0F" w:rsidRDefault="00535A0F">
            <w:pPr>
              <w:pStyle w:val="ConsPlusNormal"/>
              <w:jc w:val="both"/>
            </w:pPr>
            <w:r>
              <w:t>Методы, применяемые при совершении хищений ценного имущества из образовательных организаций</w:t>
            </w:r>
          </w:p>
        </w:tc>
      </w:tr>
      <w:tr w:rsidR="00535A0F">
        <w:tc>
          <w:tcPr>
            <w:tcW w:w="2340" w:type="dxa"/>
            <w:vMerge/>
          </w:tcPr>
          <w:p w:rsidR="00535A0F" w:rsidRDefault="00535A0F"/>
        </w:tc>
        <w:tc>
          <w:tcPr>
            <w:tcW w:w="7440" w:type="dxa"/>
          </w:tcPr>
          <w:p w:rsidR="00535A0F" w:rsidRDefault="00535A0F">
            <w:pPr>
              <w:pStyle w:val="ConsPlusNormal"/>
              <w:jc w:val="both"/>
            </w:pPr>
            <w:r>
              <w:t>Способы, применяемые для самовольного проникновения в охраняемые помещения образовательных организаций</w:t>
            </w:r>
          </w:p>
        </w:tc>
      </w:tr>
      <w:tr w:rsidR="00535A0F">
        <w:tc>
          <w:tcPr>
            <w:tcW w:w="2340" w:type="dxa"/>
            <w:vMerge/>
          </w:tcPr>
          <w:p w:rsidR="00535A0F" w:rsidRDefault="00535A0F"/>
        </w:tc>
        <w:tc>
          <w:tcPr>
            <w:tcW w:w="7440" w:type="dxa"/>
          </w:tcPr>
          <w:p w:rsidR="00535A0F" w:rsidRDefault="00535A0F">
            <w:pPr>
              <w:pStyle w:val="ConsPlusNormal"/>
              <w:jc w:val="both"/>
            </w:pPr>
            <w:r>
              <w:t>Форма и порядок доклада</w:t>
            </w:r>
          </w:p>
        </w:tc>
      </w:tr>
      <w:tr w:rsidR="00535A0F">
        <w:tc>
          <w:tcPr>
            <w:tcW w:w="2340" w:type="dxa"/>
          </w:tcPr>
          <w:p w:rsidR="00535A0F" w:rsidRDefault="00535A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535A0F" w:rsidRDefault="00535A0F">
            <w:pPr>
              <w:pStyle w:val="ConsPlusNormal"/>
              <w:jc w:val="both"/>
            </w:pPr>
            <w:r>
              <w:t>Работы выполняются под руководством оперативного дежурного и начальника охраны (объекта, участка) с индивидуальной ответственностью работника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3"/>
      </w:pPr>
      <w:r>
        <w:t>3.1.3. Трудовая функция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535A0F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Контроль состояния безопасности при осуществлении пропускного режима в часы образовательного процесса в образовательной организации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</w:pPr>
            <w:r>
              <w:t>A/03.2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2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535A0F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35A0F" w:rsidRDefault="00535A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35A0F" w:rsidRDefault="00535A0F">
            <w:pPr>
              <w:pStyle w:val="ConsPlusNormal"/>
            </w:pPr>
          </w:p>
        </w:tc>
        <w:tc>
          <w:tcPr>
            <w:tcW w:w="2375" w:type="dxa"/>
          </w:tcPr>
          <w:p w:rsidR="00535A0F" w:rsidRDefault="00535A0F">
            <w:pPr>
              <w:pStyle w:val="ConsPlusNormal"/>
            </w:pPr>
          </w:p>
        </w:tc>
      </w:tr>
      <w:tr w:rsidR="00535A0F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1"/>
        <w:gridCol w:w="7359"/>
      </w:tblGrid>
      <w:tr w:rsidR="00535A0F">
        <w:tc>
          <w:tcPr>
            <w:tcW w:w="2421" w:type="dxa"/>
            <w:vMerge w:val="restart"/>
          </w:tcPr>
          <w:p w:rsidR="00535A0F" w:rsidRDefault="00535A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>Осуществление пропускного режима в отношении физических лиц в часы образовательного процесса</w:t>
            </w:r>
          </w:p>
        </w:tc>
      </w:tr>
      <w:tr w:rsidR="00535A0F">
        <w:tc>
          <w:tcPr>
            <w:tcW w:w="2421" w:type="dxa"/>
            <w:vMerge/>
          </w:tcPr>
          <w:p w:rsidR="00535A0F" w:rsidRDefault="00535A0F"/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>Пресечение попыток выноса из помещений и с территории имущества, принадлежащего охраняемой образовательной организации, без сопроводительных документов, оформленных надлежащим образом</w:t>
            </w:r>
          </w:p>
        </w:tc>
      </w:tr>
      <w:tr w:rsidR="00535A0F">
        <w:tc>
          <w:tcPr>
            <w:tcW w:w="2421" w:type="dxa"/>
            <w:vMerge/>
          </w:tcPr>
          <w:p w:rsidR="00535A0F" w:rsidRDefault="00535A0F"/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>Пресечение с применением технических средств попыток проноса в образовательную организацию запрещенных предметов, оружия, взрывоопасных и легковоспламеняющихся веществ</w:t>
            </w:r>
          </w:p>
        </w:tc>
      </w:tr>
      <w:tr w:rsidR="00535A0F">
        <w:tc>
          <w:tcPr>
            <w:tcW w:w="2421" w:type="dxa"/>
            <w:vMerge/>
          </w:tcPr>
          <w:p w:rsidR="00535A0F" w:rsidRDefault="00535A0F"/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Пресечение попыток проноса в образовательные организации запрещенных предметов с применением технических средств охраны (ручного </w:t>
            </w:r>
            <w:proofErr w:type="spellStart"/>
            <w:r>
              <w:t>металлодетектора</w:t>
            </w:r>
            <w:proofErr w:type="spellEnd"/>
            <w:r>
              <w:t xml:space="preserve"> и/или рамочного детектора) с немедленным уведомлением администрации о попытках проноса</w:t>
            </w:r>
          </w:p>
        </w:tc>
      </w:tr>
      <w:tr w:rsidR="00535A0F">
        <w:tc>
          <w:tcPr>
            <w:tcW w:w="2421" w:type="dxa"/>
            <w:vMerge/>
          </w:tcPr>
          <w:p w:rsidR="00535A0F" w:rsidRDefault="00535A0F"/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>Участие в обеспечении пропускного режима в ходе проведения государственной итоговой аттестации обучающихся</w:t>
            </w:r>
          </w:p>
        </w:tc>
      </w:tr>
      <w:tr w:rsidR="00535A0F">
        <w:tc>
          <w:tcPr>
            <w:tcW w:w="2421" w:type="dxa"/>
            <w:vMerge/>
          </w:tcPr>
          <w:p w:rsidR="00535A0F" w:rsidRDefault="00535A0F"/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Выявление подростков, преподавателей образовательной организации и иных лиц, обнаруживающих признаки опьянения </w:t>
            </w:r>
            <w:hyperlink w:anchor="P1038" w:history="1">
              <w:r>
                <w:rPr>
                  <w:color w:val="0000FF"/>
                </w:rPr>
                <w:t>&lt;15&gt;</w:t>
              </w:r>
            </w:hyperlink>
            <w:r>
              <w:t xml:space="preserve">, с немедленным информированием администрации охраняемых образовательных организаций </w:t>
            </w:r>
            <w:hyperlink w:anchor="P1039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535A0F">
        <w:tc>
          <w:tcPr>
            <w:tcW w:w="2421" w:type="dxa"/>
            <w:vMerge/>
          </w:tcPr>
          <w:p w:rsidR="00535A0F" w:rsidRDefault="00535A0F"/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>Контроль состояния периметра (ограждений) территории дошкольных образовательных организаций для исключения самовольного ухода с территории образовательной организации воспитанников во время прогулок</w:t>
            </w:r>
          </w:p>
        </w:tc>
      </w:tr>
      <w:tr w:rsidR="00535A0F">
        <w:tc>
          <w:tcPr>
            <w:tcW w:w="2421" w:type="dxa"/>
            <w:vMerge/>
          </w:tcPr>
          <w:p w:rsidR="00535A0F" w:rsidRDefault="00535A0F"/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>Проверка оснований ухода обучающихся из школ в часы проведения образовательного процесса</w:t>
            </w:r>
          </w:p>
        </w:tc>
      </w:tr>
      <w:tr w:rsidR="00535A0F">
        <w:tc>
          <w:tcPr>
            <w:tcW w:w="2421" w:type="dxa"/>
            <w:vMerge/>
          </w:tcPr>
          <w:p w:rsidR="00535A0F" w:rsidRDefault="00535A0F"/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>Эксплуатация систем контроля управления доступом (при наличии)</w:t>
            </w:r>
          </w:p>
        </w:tc>
      </w:tr>
      <w:tr w:rsidR="00535A0F">
        <w:tc>
          <w:tcPr>
            <w:tcW w:w="2421" w:type="dxa"/>
            <w:vMerge/>
          </w:tcPr>
          <w:p w:rsidR="00535A0F" w:rsidRDefault="00535A0F"/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>Осмотр транспортных средств при их въезде и выезде с охраняемых объектов и проверка соответствия ввозимого и вывозимого имущества указанному в сопроводительных документах, предусмотренных правилами пропускного режима образовательной организации</w:t>
            </w:r>
          </w:p>
        </w:tc>
      </w:tr>
      <w:tr w:rsidR="00535A0F">
        <w:tc>
          <w:tcPr>
            <w:tcW w:w="2421" w:type="dxa"/>
            <w:vMerge/>
          </w:tcPr>
          <w:p w:rsidR="00535A0F" w:rsidRDefault="00535A0F"/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>Проверка оснований стоянки автомобилей на территории образовательной организации</w:t>
            </w:r>
          </w:p>
        </w:tc>
      </w:tr>
      <w:tr w:rsidR="00535A0F">
        <w:tc>
          <w:tcPr>
            <w:tcW w:w="2421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>Учитывать психологические склонности детей и подростков к нарушению порядка, установленного в образовательной организации при осуществлении пропускного режима</w:t>
            </w:r>
          </w:p>
        </w:tc>
      </w:tr>
      <w:tr w:rsidR="00535A0F">
        <w:tc>
          <w:tcPr>
            <w:tcW w:w="2421" w:type="dxa"/>
            <w:vMerge/>
          </w:tcPr>
          <w:p w:rsidR="00535A0F" w:rsidRDefault="00535A0F"/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>Идентифицировать по фотографиям руководителей структур образования, наделенных правом беспрепятственного прохода на объект в любое время согласно информации от органа исполнительной власти субъекта Российской Федерации, осуществляющего полномочия в сфере образования, и от организаций, подведомственных органу государственной власти субъекта Российской Федерации, осуществляющему полномочия в сфере образования</w:t>
            </w:r>
          </w:p>
        </w:tc>
      </w:tr>
      <w:tr w:rsidR="00535A0F">
        <w:tc>
          <w:tcPr>
            <w:tcW w:w="2421" w:type="dxa"/>
            <w:vMerge/>
          </w:tcPr>
          <w:p w:rsidR="00535A0F" w:rsidRDefault="00535A0F"/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>Применять технические средства обнаружения запрещенных к проносу предметов</w:t>
            </w:r>
          </w:p>
        </w:tc>
      </w:tr>
      <w:tr w:rsidR="00535A0F">
        <w:tc>
          <w:tcPr>
            <w:tcW w:w="2421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>Законодательство Российской Федерации в части, касающейся прав и обязанностей частного охранника при осуществлении пропускного режима</w:t>
            </w:r>
          </w:p>
        </w:tc>
      </w:tr>
      <w:tr w:rsidR="00535A0F">
        <w:tc>
          <w:tcPr>
            <w:tcW w:w="2421" w:type="dxa"/>
            <w:vMerge/>
          </w:tcPr>
          <w:p w:rsidR="00535A0F" w:rsidRDefault="00535A0F"/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>Нормы административного законодательства Российской Федерации по обеспечению пропускного режима</w:t>
            </w:r>
          </w:p>
        </w:tc>
      </w:tr>
      <w:tr w:rsidR="00535A0F">
        <w:tc>
          <w:tcPr>
            <w:tcW w:w="2421" w:type="dxa"/>
            <w:vMerge/>
          </w:tcPr>
          <w:p w:rsidR="00535A0F" w:rsidRDefault="00535A0F"/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Нормативные правовые акты, регламентирующие права и обязанности </w:t>
            </w:r>
            <w:r>
              <w:lastRenderedPageBreak/>
              <w:t>частного охранника на объектах образования</w:t>
            </w:r>
          </w:p>
        </w:tc>
      </w:tr>
      <w:tr w:rsidR="00535A0F">
        <w:tc>
          <w:tcPr>
            <w:tcW w:w="2421" w:type="dxa"/>
            <w:vMerge/>
          </w:tcPr>
          <w:p w:rsidR="00535A0F" w:rsidRDefault="00535A0F"/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>Требования локальных нормативных актов образовательной организации к обеспечению пропускного режима</w:t>
            </w:r>
          </w:p>
        </w:tc>
      </w:tr>
      <w:tr w:rsidR="00535A0F">
        <w:tc>
          <w:tcPr>
            <w:tcW w:w="2421" w:type="dxa"/>
            <w:vMerge/>
          </w:tcPr>
          <w:p w:rsidR="00535A0F" w:rsidRDefault="00535A0F"/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>Технические характеристики, устройство и принципы работы специальных средств и средств технического контроля, правила пользования и меры безопасности при обращении со специальными средствами и средствами технического контроля</w:t>
            </w:r>
          </w:p>
        </w:tc>
      </w:tr>
      <w:tr w:rsidR="00535A0F">
        <w:tc>
          <w:tcPr>
            <w:tcW w:w="2421" w:type="dxa"/>
            <w:vMerge/>
          </w:tcPr>
          <w:p w:rsidR="00535A0F" w:rsidRDefault="00535A0F"/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>Порядок ведения служебной документации по обеспечению пропускного режима на охраняемом объекте образования</w:t>
            </w:r>
          </w:p>
        </w:tc>
      </w:tr>
      <w:tr w:rsidR="00535A0F">
        <w:tc>
          <w:tcPr>
            <w:tcW w:w="2421" w:type="dxa"/>
            <w:vMerge/>
          </w:tcPr>
          <w:p w:rsidR="00535A0F" w:rsidRDefault="00535A0F"/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>Порядок действий при осуществлении проверок на объекте</w:t>
            </w:r>
          </w:p>
        </w:tc>
      </w:tr>
      <w:tr w:rsidR="00535A0F">
        <w:tc>
          <w:tcPr>
            <w:tcW w:w="2421" w:type="dxa"/>
          </w:tcPr>
          <w:p w:rsidR="00535A0F" w:rsidRDefault="00535A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9" w:type="dxa"/>
          </w:tcPr>
          <w:p w:rsidR="00535A0F" w:rsidRDefault="00535A0F">
            <w:pPr>
              <w:pStyle w:val="ConsPlusNormal"/>
              <w:jc w:val="both"/>
            </w:pPr>
            <w:r>
              <w:t>Работы выполняются под руководством оперативного дежурного и начальника охраны (объекта, участка) с индивидуальной ответственностью работника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3"/>
      </w:pPr>
      <w:r>
        <w:t>3.1.4. Трудовая функция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535A0F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 xml:space="preserve">Контроль состояния безопасности и обеспечение порядка, установленного законодательством Российской Федерации и локальными нормативными актами образовательных организаций при осуществлении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режима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</w:pPr>
            <w:r>
              <w:t>A/04.2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2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535A0F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35A0F" w:rsidRDefault="00535A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35A0F" w:rsidRDefault="00535A0F">
            <w:pPr>
              <w:pStyle w:val="ConsPlusNormal"/>
            </w:pPr>
          </w:p>
        </w:tc>
        <w:tc>
          <w:tcPr>
            <w:tcW w:w="2375" w:type="dxa"/>
          </w:tcPr>
          <w:p w:rsidR="00535A0F" w:rsidRDefault="00535A0F">
            <w:pPr>
              <w:pStyle w:val="ConsPlusNormal"/>
            </w:pPr>
          </w:p>
        </w:tc>
      </w:tr>
      <w:tr w:rsidR="00535A0F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5"/>
        <w:gridCol w:w="7365"/>
      </w:tblGrid>
      <w:tr w:rsidR="00535A0F">
        <w:tc>
          <w:tcPr>
            <w:tcW w:w="2415" w:type="dxa"/>
            <w:vMerge w:val="restart"/>
          </w:tcPr>
          <w:p w:rsidR="00535A0F" w:rsidRDefault="00535A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Пресечение фактов курения на территории образовательной организации </w:t>
            </w:r>
            <w:hyperlink w:anchor="P1040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535A0F">
        <w:tc>
          <w:tcPr>
            <w:tcW w:w="2415" w:type="dxa"/>
            <w:vMerge/>
          </w:tcPr>
          <w:p w:rsidR="00535A0F" w:rsidRDefault="00535A0F"/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Пресечение фактов употребления алкогольной и спиртосодержащей продукции, наркотических средств, потенциально опасных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на территории и в помещениях образовательной организации</w:t>
            </w:r>
          </w:p>
        </w:tc>
      </w:tr>
      <w:tr w:rsidR="00535A0F">
        <w:tc>
          <w:tcPr>
            <w:tcW w:w="2415" w:type="dxa"/>
            <w:vMerge/>
          </w:tcPr>
          <w:p w:rsidR="00535A0F" w:rsidRDefault="00535A0F"/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>Визуальное наблюдение внутри периметра в периоды прогулки детей в дошкольной образовательной организации</w:t>
            </w:r>
          </w:p>
        </w:tc>
      </w:tr>
      <w:tr w:rsidR="00535A0F">
        <w:tc>
          <w:tcPr>
            <w:tcW w:w="2415" w:type="dxa"/>
            <w:vMerge/>
          </w:tcPr>
          <w:p w:rsidR="00535A0F" w:rsidRDefault="00535A0F"/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>Визуальное наблюдение за территорией, прилегающей к периметру дошкольной образовательной организации, в периоды прогулки детей</w:t>
            </w:r>
          </w:p>
        </w:tc>
      </w:tr>
      <w:tr w:rsidR="00535A0F">
        <w:tc>
          <w:tcPr>
            <w:tcW w:w="2415" w:type="dxa"/>
            <w:vMerge/>
          </w:tcPr>
          <w:p w:rsidR="00535A0F" w:rsidRDefault="00535A0F"/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>Выявление подозрительных лиц и признаков возможных угроз</w:t>
            </w:r>
          </w:p>
        </w:tc>
      </w:tr>
      <w:tr w:rsidR="00535A0F">
        <w:tc>
          <w:tcPr>
            <w:tcW w:w="2415" w:type="dxa"/>
            <w:vMerge/>
          </w:tcPr>
          <w:p w:rsidR="00535A0F" w:rsidRDefault="00535A0F"/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Информирование дежурного администратора и, по согласованию, вызов наряда полиции при обнаружении на охраняемой территории обучающихся, преподавателей образовательной организации или иных лиц в состоянии опьянения </w:t>
            </w:r>
            <w:hyperlink w:anchor="P1041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535A0F">
        <w:tc>
          <w:tcPr>
            <w:tcW w:w="2415" w:type="dxa"/>
            <w:vMerge/>
          </w:tcPr>
          <w:p w:rsidR="00535A0F" w:rsidRDefault="00535A0F"/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>Контроль поведения лиц, забирающих детей из дошкольной образовательной организации в соответствии с разрешительными документами, хранящимися в администрации</w:t>
            </w:r>
          </w:p>
        </w:tc>
      </w:tr>
      <w:tr w:rsidR="00535A0F">
        <w:tc>
          <w:tcPr>
            <w:tcW w:w="2415" w:type="dxa"/>
            <w:vMerge/>
          </w:tcPr>
          <w:p w:rsidR="00535A0F" w:rsidRDefault="00535A0F"/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>Наблюдение за деятельностью строительных бригад в летний период при производстве ремонтных работ и недопущение фактов проживания рабочих на территории охраняемых образовательных организаций</w:t>
            </w:r>
          </w:p>
        </w:tc>
      </w:tr>
      <w:tr w:rsidR="00535A0F">
        <w:tc>
          <w:tcPr>
            <w:tcW w:w="2415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>Применять противопожарный инвентарь и первичные средства пожаротушения</w:t>
            </w:r>
          </w:p>
        </w:tc>
      </w:tr>
      <w:tr w:rsidR="00535A0F">
        <w:tc>
          <w:tcPr>
            <w:tcW w:w="2415" w:type="dxa"/>
            <w:vMerge/>
          </w:tcPr>
          <w:p w:rsidR="00535A0F" w:rsidRDefault="00535A0F"/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>Предъявлять обоснованно и тактично требования о прекращении правонарушений</w:t>
            </w:r>
          </w:p>
        </w:tc>
      </w:tr>
      <w:tr w:rsidR="00535A0F">
        <w:tc>
          <w:tcPr>
            <w:tcW w:w="2415" w:type="dxa"/>
            <w:vMerge/>
          </w:tcPr>
          <w:p w:rsidR="00535A0F" w:rsidRDefault="00535A0F"/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>Выбирать правильную позицию и маршруты при обеспечении безопасности во время прогулок детей на территории дошкольной образовательной организации</w:t>
            </w:r>
          </w:p>
        </w:tc>
      </w:tr>
      <w:tr w:rsidR="00535A0F">
        <w:tc>
          <w:tcPr>
            <w:tcW w:w="2415" w:type="dxa"/>
            <w:vMerge/>
          </w:tcPr>
          <w:p w:rsidR="00535A0F" w:rsidRDefault="00535A0F"/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Использовать в установленном порядке мобильное средство - кнопку экстренного вызова полиции и быть готовым к моментальной его активации скрытно от нарушителей, если они выявлены при осуществлении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режима и находятся в непосредственной близости</w:t>
            </w:r>
          </w:p>
        </w:tc>
      </w:tr>
      <w:tr w:rsidR="00535A0F">
        <w:tc>
          <w:tcPr>
            <w:tcW w:w="2415" w:type="dxa"/>
            <w:vMerge/>
          </w:tcPr>
          <w:p w:rsidR="00535A0F" w:rsidRDefault="00535A0F"/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>Оказывать первую помощь пострадавшим</w:t>
            </w:r>
          </w:p>
        </w:tc>
      </w:tr>
      <w:tr w:rsidR="00535A0F">
        <w:tc>
          <w:tcPr>
            <w:tcW w:w="2415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Законодательство Российской Федерации в части, касающейся прав охранников при осуществлении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режима</w:t>
            </w:r>
          </w:p>
        </w:tc>
      </w:tr>
      <w:tr w:rsidR="00535A0F">
        <w:tc>
          <w:tcPr>
            <w:tcW w:w="2415" w:type="dxa"/>
            <w:vMerge/>
          </w:tcPr>
          <w:p w:rsidR="00535A0F" w:rsidRDefault="00535A0F"/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Перечень возможных угроз образовательным организациям, обнаруживающимся при осуществлении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режима</w:t>
            </w:r>
          </w:p>
        </w:tc>
      </w:tr>
      <w:tr w:rsidR="00535A0F">
        <w:tc>
          <w:tcPr>
            <w:tcW w:w="2415" w:type="dxa"/>
            <w:vMerge/>
          </w:tcPr>
          <w:p w:rsidR="00535A0F" w:rsidRDefault="00535A0F"/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Требования локальных нормативных актов образовательной организации к осуществлению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режима</w:t>
            </w:r>
          </w:p>
        </w:tc>
      </w:tr>
      <w:tr w:rsidR="00535A0F">
        <w:tc>
          <w:tcPr>
            <w:tcW w:w="2415" w:type="dxa"/>
            <w:vMerge/>
          </w:tcPr>
          <w:p w:rsidR="00535A0F" w:rsidRDefault="00535A0F"/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>Основы пожарной безопасности, правила отключения силовых электрических сетей, способы перекрытия систем водоснабжения</w:t>
            </w:r>
          </w:p>
        </w:tc>
      </w:tr>
      <w:tr w:rsidR="00535A0F">
        <w:tc>
          <w:tcPr>
            <w:tcW w:w="2415" w:type="dxa"/>
            <w:vMerge/>
          </w:tcPr>
          <w:p w:rsidR="00535A0F" w:rsidRDefault="00535A0F"/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>Порядок действий при обнаружении обучающихся, преподавателей образовательной организации в состоянии алкогольного или наркотического опьянения</w:t>
            </w:r>
          </w:p>
        </w:tc>
      </w:tr>
      <w:tr w:rsidR="00535A0F">
        <w:tc>
          <w:tcPr>
            <w:tcW w:w="2415" w:type="dxa"/>
            <w:vMerge/>
          </w:tcPr>
          <w:p w:rsidR="00535A0F" w:rsidRDefault="00535A0F"/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Порядок действий в критических или чрезвычайных ситуациях, выявленных при осуществлении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режима</w:t>
            </w:r>
          </w:p>
        </w:tc>
      </w:tr>
      <w:tr w:rsidR="00535A0F">
        <w:tc>
          <w:tcPr>
            <w:tcW w:w="2415" w:type="dxa"/>
            <w:vMerge/>
          </w:tcPr>
          <w:p w:rsidR="00535A0F" w:rsidRDefault="00535A0F"/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>Порядок действий при обнаружении угроз в отношении воспитанников за периметром дошкольной образовательной организации</w:t>
            </w:r>
          </w:p>
        </w:tc>
      </w:tr>
      <w:tr w:rsidR="00535A0F">
        <w:tc>
          <w:tcPr>
            <w:tcW w:w="2415" w:type="dxa"/>
            <w:vMerge/>
          </w:tcPr>
          <w:p w:rsidR="00535A0F" w:rsidRDefault="00535A0F"/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>Порядок действий при обнаружении взрывоопасных предметов</w:t>
            </w:r>
          </w:p>
        </w:tc>
      </w:tr>
      <w:tr w:rsidR="00535A0F">
        <w:tc>
          <w:tcPr>
            <w:tcW w:w="2415" w:type="dxa"/>
            <w:vMerge/>
          </w:tcPr>
          <w:p w:rsidR="00535A0F" w:rsidRDefault="00535A0F"/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>Форма и порядок доклада</w:t>
            </w:r>
          </w:p>
        </w:tc>
      </w:tr>
      <w:tr w:rsidR="00535A0F">
        <w:tc>
          <w:tcPr>
            <w:tcW w:w="2415" w:type="dxa"/>
          </w:tcPr>
          <w:p w:rsidR="00535A0F" w:rsidRDefault="00535A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5" w:type="dxa"/>
          </w:tcPr>
          <w:p w:rsidR="00535A0F" w:rsidRDefault="00535A0F">
            <w:pPr>
              <w:pStyle w:val="ConsPlusNormal"/>
              <w:jc w:val="both"/>
            </w:pPr>
            <w:r>
              <w:t>Работы выполняются под руководством оперативного дежурного и начальника охраны (объекта, участка) с индивидуальной ответственностью работника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3"/>
      </w:pPr>
      <w:r>
        <w:t>3.1.5. Трудовая функция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535A0F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Информирование руководства образовательной организации, городских или районных служб, оперативного дежурного и по необходимости патрульных (постовых) нарядов полиции на маршрутах и дальнейшие действия по конкретной ситуации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</w:pPr>
            <w:r>
              <w:t>A/05.2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2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535A0F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35A0F" w:rsidRDefault="00535A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35A0F" w:rsidRDefault="00535A0F">
            <w:pPr>
              <w:pStyle w:val="ConsPlusNormal"/>
            </w:pPr>
          </w:p>
        </w:tc>
        <w:tc>
          <w:tcPr>
            <w:tcW w:w="2375" w:type="dxa"/>
          </w:tcPr>
          <w:p w:rsidR="00535A0F" w:rsidRDefault="00535A0F">
            <w:pPr>
              <w:pStyle w:val="ConsPlusNormal"/>
            </w:pPr>
          </w:p>
        </w:tc>
      </w:tr>
      <w:tr w:rsidR="00535A0F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1"/>
        <w:gridCol w:w="7379"/>
      </w:tblGrid>
      <w:tr w:rsidR="00535A0F">
        <w:tc>
          <w:tcPr>
            <w:tcW w:w="2401" w:type="dxa"/>
            <w:vMerge w:val="restart"/>
          </w:tcPr>
          <w:p w:rsidR="00535A0F" w:rsidRDefault="00535A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Информирование руководителя образовательной организации, оперативного дежурного и диспетчерских городских или районных служб о необходимости прибытия аварийных бригад при обнаружении техногенных угроз имуществу образовательной организации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Активация кнопки экстренного вызова полиции при попытке вооруженного </w:t>
            </w:r>
            <w:r>
              <w:lastRenderedPageBreak/>
              <w:t>лица или группы лиц проникнуть в охраняемое помещение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Воздержание от действий, которые могут спровоцировать нападающего (нападающих) на применение оружия, с выполнением требований нападающего, если они не угрожают непосредственно жизни и здоровью других людей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Информирование администрации при обнаружении признаков распыления неизвестного раздражающего или отравляющего вещества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Использование системы оповещения воспитанников, обучающихся и работников образовательной организации по согласованию с администрацией образовательной организации при возникновении критических и чрезвычайных ситуаций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Открытие аварийных выходов при организованной эвакуации участников образовательного процесса в условиях чрезвычайной ситуации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Встреча сотрудников мобильных групп охраны, полиции и городских служб и оказание практической помощи в обнаружении источника угроз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Охрана имущества образовательной организации в условиях чрезвычайной ситуации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Применение первичных средств пожаротушения</w:t>
            </w:r>
          </w:p>
        </w:tc>
      </w:tr>
      <w:tr w:rsidR="00535A0F">
        <w:tc>
          <w:tcPr>
            <w:tcW w:w="2401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Пользоваться противогазом, спецодеждой и другими средствами индивидуальной защиты, предохраняющими от воздействия продуктов горения и отравляющих веществ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Эксплуатировать систему оповещения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Правильно производить проветривание помещения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Использовать хранящиеся в пеналах ключи от запасных выходов и открывать их при эвакуации участников образовательного процесса</w:t>
            </w:r>
          </w:p>
        </w:tc>
      </w:tr>
      <w:tr w:rsidR="00535A0F">
        <w:tc>
          <w:tcPr>
            <w:tcW w:w="2401" w:type="dxa"/>
            <w:vMerge w:val="restart"/>
          </w:tcPr>
          <w:p w:rsidR="00535A0F" w:rsidRDefault="00535A0F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Законодательство Российской Федерации в части, касающейся деятельности частных охранных организаций по защите жизни и здоровья граждан и прав охранника как гражданина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Нормативные правовые акты и методические рекомендации по осуществлению частной охранной деятельности в части, касающейся защиты жизни и здоровья граждан в общественных местах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Методические рекомендации по антитеррористической защищенности объектов образования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Перечень возможных угроз образовательным организациям в части экстремистских, террористических и иных противоправных действий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Требования локальных нормативных актов образовательной организации к безопасности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Основы пожарной безопасности, правила отключения силовых электрических сетей, способы перекрытия систем водоснабжения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Места расположения и хранения первичных средств пожаротушения и противопожарного инвентаря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Порядок действий при обнаружении предметов неизвестного происхождения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Порядок действий в критических и чрезвычайных ситуациях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Порядок пользования системой оповещения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Планы эвакуации участников образовательного процесса</w:t>
            </w:r>
          </w:p>
        </w:tc>
      </w:tr>
      <w:tr w:rsidR="00535A0F">
        <w:tc>
          <w:tcPr>
            <w:tcW w:w="2401" w:type="dxa"/>
            <w:vMerge/>
          </w:tcPr>
          <w:p w:rsidR="00535A0F" w:rsidRDefault="00535A0F"/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>Перечень мероприятий по оказанию первой помощи и местонахождение аптечки медицинской помощи</w:t>
            </w:r>
          </w:p>
        </w:tc>
      </w:tr>
      <w:tr w:rsidR="00535A0F">
        <w:tc>
          <w:tcPr>
            <w:tcW w:w="2401" w:type="dxa"/>
          </w:tcPr>
          <w:p w:rsidR="00535A0F" w:rsidRDefault="00535A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9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Работы выполняются под руководством оперативного дежурного и </w:t>
            </w:r>
            <w:r>
              <w:lastRenderedPageBreak/>
              <w:t>начальника охраны (объекта, участка) с индивидуальной ответственностью работника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2"/>
      </w:pPr>
      <w:r>
        <w:t>3.2. Обобщенная трудовая функция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4080"/>
        <w:gridCol w:w="840"/>
        <w:gridCol w:w="960"/>
        <w:gridCol w:w="1680"/>
        <w:gridCol w:w="480"/>
      </w:tblGrid>
      <w:tr w:rsidR="00535A0F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Наименование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Оказание экстренной поддержки стационарным постам при возникновении угроз охраняемым образовательным организациям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3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1157"/>
        <w:gridCol w:w="602"/>
        <w:gridCol w:w="1920"/>
        <w:gridCol w:w="1200"/>
        <w:gridCol w:w="2400"/>
      </w:tblGrid>
      <w:tr w:rsidR="00535A0F">
        <w:tc>
          <w:tcPr>
            <w:tcW w:w="2501" w:type="dxa"/>
            <w:tcBorders>
              <w:top w:val="nil"/>
              <w:left w:val="nil"/>
              <w:bottom w:val="nil"/>
            </w:tcBorders>
          </w:tcPr>
          <w:p w:rsidR="00535A0F" w:rsidRDefault="00535A0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7" w:type="dxa"/>
            <w:tcBorders>
              <w:right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535A0F" w:rsidRDefault="00535A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535A0F" w:rsidRDefault="00535A0F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535A0F" w:rsidRDefault="00535A0F">
            <w:pPr>
              <w:pStyle w:val="ConsPlusNormal"/>
            </w:pPr>
          </w:p>
        </w:tc>
      </w:tr>
      <w:tr w:rsidR="00535A0F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5"/>
        <w:gridCol w:w="7415"/>
      </w:tblGrid>
      <w:tr w:rsidR="00535A0F"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415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Охранник 5-го разряда</w:t>
            </w:r>
          </w:p>
          <w:p w:rsidR="00535A0F" w:rsidRDefault="00535A0F">
            <w:pPr>
              <w:pStyle w:val="ConsPlusNormal"/>
            </w:pPr>
            <w:r>
              <w:t>Охранник 6-го разряда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0"/>
        <w:gridCol w:w="7420"/>
      </w:tblGrid>
      <w:tr w:rsidR="00535A0F">
        <w:tc>
          <w:tcPr>
            <w:tcW w:w="2360" w:type="dxa"/>
          </w:tcPr>
          <w:p w:rsidR="00535A0F" w:rsidRDefault="00535A0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20" w:type="dxa"/>
          </w:tcPr>
          <w:p w:rsidR="00535A0F" w:rsidRDefault="00535A0F">
            <w:pPr>
              <w:pStyle w:val="ConsPlusNormal"/>
            </w:pPr>
            <w:r>
              <w:t>Среднее общее образование</w:t>
            </w:r>
          </w:p>
          <w:p w:rsidR="00535A0F" w:rsidRDefault="00535A0F">
            <w:pPr>
              <w:pStyle w:val="ConsPlusNormal"/>
            </w:pPr>
            <w:r>
              <w:t>Профессиональное обучение по программе профессиональной подготовки</w:t>
            </w:r>
          </w:p>
          <w:p w:rsidR="00535A0F" w:rsidRDefault="00535A0F">
            <w:pPr>
              <w:pStyle w:val="ConsPlusNormal"/>
            </w:pPr>
            <w:r>
              <w:t>Профессиональное обучение по программе переподготовки</w:t>
            </w:r>
          </w:p>
        </w:tc>
      </w:tr>
      <w:tr w:rsidR="00535A0F">
        <w:tc>
          <w:tcPr>
            <w:tcW w:w="2360" w:type="dxa"/>
          </w:tcPr>
          <w:p w:rsidR="00535A0F" w:rsidRDefault="00535A0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</w:tcPr>
          <w:p w:rsidR="00535A0F" w:rsidRDefault="00535A0F">
            <w:pPr>
              <w:pStyle w:val="ConsPlusNormal"/>
            </w:pPr>
            <w:r>
              <w:t>Не менее одного года работы в области охраны образовательных организаций на стационарных постах</w:t>
            </w:r>
          </w:p>
        </w:tc>
      </w:tr>
      <w:tr w:rsidR="00535A0F">
        <w:tc>
          <w:tcPr>
            <w:tcW w:w="2360" w:type="dxa"/>
          </w:tcPr>
          <w:p w:rsidR="00535A0F" w:rsidRDefault="00535A0F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420" w:type="dxa"/>
          </w:tcPr>
          <w:p w:rsidR="00535A0F" w:rsidRDefault="00535A0F">
            <w:pPr>
              <w:pStyle w:val="ConsPlusNormal"/>
            </w:pPr>
            <w:r>
              <w:t>Медицинское заключение по результатам освидетельствования об отсутствии противопоказаний, препятствующих исполнению обязанностей частного охранника</w:t>
            </w:r>
          </w:p>
          <w:p w:rsidR="00535A0F" w:rsidRDefault="00535A0F">
            <w:pPr>
              <w:pStyle w:val="ConsPlusNormal"/>
            </w:pPr>
            <w:r>
              <w:t>Личная медицинская книжка с отметками о прохождении предварительных и периодических медицинских осмотров (обследований) работников, выполняющих любые виды работ в образовательных организациях, указанных в нормативных актах федерального органа исполнительной власти, осуществляющего функции по выработке государственной политики и нормативно-правового регулирования в сфере здравоохранения</w:t>
            </w:r>
          </w:p>
          <w:p w:rsidR="00535A0F" w:rsidRDefault="00535A0F">
            <w:pPr>
              <w:pStyle w:val="ConsPlusNormal"/>
            </w:pPr>
            <w:r>
              <w:t>Удостоверение частного охранника</w:t>
            </w:r>
          </w:p>
          <w:p w:rsidR="00535A0F" w:rsidRDefault="00535A0F">
            <w:pPr>
              <w:pStyle w:val="ConsPlusNormal"/>
            </w:pPr>
            <w:r>
              <w:t>Свидетельство о присвоении квалификации 5-го или 6-го разрядов</w:t>
            </w:r>
          </w:p>
          <w:p w:rsidR="00535A0F" w:rsidRDefault="00535A0F">
            <w:pPr>
              <w:pStyle w:val="ConsPlusNormal"/>
            </w:pPr>
            <w:r>
              <w:t>Своевременное прохождение периодических проверок на пригодность к действиям в условиях, связанных с применением огнестрельного оружия и специальных средств</w:t>
            </w:r>
          </w:p>
          <w:p w:rsidR="00535A0F" w:rsidRDefault="00535A0F">
            <w:pPr>
              <w:pStyle w:val="ConsPlusNormal"/>
            </w:pPr>
            <w:r>
              <w:t>Инструктаж по пожарной безопасности</w:t>
            </w:r>
          </w:p>
          <w:p w:rsidR="00535A0F" w:rsidRDefault="00535A0F">
            <w:pPr>
              <w:pStyle w:val="ConsPlusNormal"/>
            </w:pPr>
            <w:r>
              <w:t xml:space="preserve">Водительское удостоверение </w:t>
            </w:r>
            <w:hyperlink w:anchor="P1042" w:history="1">
              <w:r>
                <w:rPr>
                  <w:color w:val="0000FF"/>
                </w:rPr>
                <w:t>&lt;19&gt;</w:t>
              </w:r>
            </w:hyperlink>
          </w:p>
          <w:p w:rsidR="00535A0F" w:rsidRDefault="00535A0F">
            <w:pPr>
              <w:pStyle w:val="ConsPlusNormal"/>
            </w:pPr>
            <w:r>
              <w:t xml:space="preserve">Навыки применения физической силы </w:t>
            </w:r>
            <w:hyperlink w:anchor="P1043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535A0F">
        <w:tc>
          <w:tcPr>
            <w:tcW w:w="2360" w:type="dxa"/>
          </w:tcPr>
          <w:p w:rsidR="00535A0F" w:rsidRDefault="00535A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535A0F" w:rsidRDefault="00535A0F">
            <w:pPr>
              <w:pStyle w:val="ConsPlusNormal"/>
            </w:pPr>
            <w:r>
              <w:t>Работы выполняются под руководством оперативного дежурного с индивидуальной ответственностью работника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3"/>
      </w:pPr>
      <w:r>
        <w:t>Дополнительные характеристики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3"/>
        <w:gridCol w:w="1560"/>
        <w:gridCol w:w="5787"/>
      </w:tblGrid>
      <w:tr w:rsidR="00535A0F">
        <w:tc>
          <w:tcPr>
            <w:tcW w:w="2433" w:type="dxa"/>
          </w:tcPr>
          <w:p w:rsidR="00535A0F" w:rsidRDefault="00535A0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</w:tcPr>
          <w:p w:rsidR="00535A0F" w:rsidRDefault="00535A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7" w:type="dxa"/>
          </w:tcPr>
          <w:p w:rsidR="00535A0F" w:rsidRDefault="00535A0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35A0F">
        <w:tc>
          <w:tcPr>
            <w:tcW w:w="2433" w:type="dxa"/>
          </w:tcPr>
          <w:p w:rsidR="00535A0F" w:rsidRDefault="00535A0F">
            <w:pPr>
              <w:pStyle w:val="ConsPlusNormal"/>
            </w:pPr>
            <w:r>
              <w:t>ОКЗ</w:t>
            </w:r>
          </w:p>
        </w:tc>
        <w:tc>
          <w:tcPr>
            <w:tcW w:w="1560" w:type="dxa"/>
          </w:tcPr>
          <w:p w:rsidR="00535A0F" w:rsidRDefault="00535A0F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5414</w:t>
              </w:r>
            </w:hyperlink>
          </w:p>
        </w:tc>
        <w:tc>
          <w:tcPr>
            <w:tcW w:w="5787" w:type="dxa"/>
          </w:tcPr>
          <w:p w:rsidR="00535A0F" w:rsidRDefault="00535A0F">
            <w:pPr>
              <w:pStyle w:val="ConsPlusNormal"/>
            </w:pPr>
            <w:r>
              <w:t>Охранники</w:t>
            </w:r>
          </w:p>
        </w:tc>
      </w:tr>
      <w:tr w:rsidR="00535A0F">
        <w:tc>
          <w:tcPr>
            <w:tcW w:w="2433" w:type="dxa"/>
          </w:tcPr>
          <w:p w:rsidR="00535A0F" w:rsidRDefault="00535A0F">
            <w:pPr>
              <w:pStyle w:val="ConsPlusNormal"/>
            </w:pPr>
            <w:r>
              <w:t>ЕТКС</w:t>
            </w:r>
          </w:p>
        </w:tc>
        <w:tc>
          <w:tcPr>
            <w:tcW w:w="1560" w:type="dxa"/>
          </w:tcPr>
          <w:p w:rsidR="00535A0F" w:rsidRDefault="00535A0F">
            <w:pPr>
              <w:pStyle w:val="ConsPlusNormal"/>
            </w:pPr>
            <w:r>
              <w:t>-</w:t>
            </w:r>
          </w:p>
        </w:tc>
        <w:tc>
          <w:tcPr>
            <w:tcW w:w="5787" w:type="dxa"/>
          </w:tcPr>
          <w:p w:rsidR="00535A0F" w:rsidRDefault="00535A0F">
            <w:pPr>
              <w:pStyle w:val="ConsPlusNormal"/>
            </w:pPr>
            <w:r>
              <w:t>Охранник</w:t>
            </w:r>
          </w:p>
        </w:tc>
      </w:tr>
      <w:tr w:rsidR="00535A0F">
        <w:tc>
          <w:tcPr>
            <w:tcW w:w="2433" w:type="dxa"/>
          </w:tcPr>
          <w:p w:rsidR="00535A0F" w:rsidRDefault="00535A0F">
            <w:pPr>
              <w:pStyle w:val="ConsPlusNormal"/>
            </w:pPr>
            <w:r>
              <w:t>ОКПДТР</w:t>
            </w:r>
          </w:p>
        </w:tc>
        <w:tc>
          <w:tcPr>
            <w:tcW w:w="1560" w:type="dxa"/>
          </w:tcPr>
          <w:p w:rsidR="00535A0F" w:rsidRDefault="00535A0F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25416</w:t>
              </w:r>
            </w:hyperlink>
          </w:p>
        </w:tc>
        <w:tc>
          <w:tcPr>
            <w:tcW w:w="5787" w:type="dxa"/>
          </w:tcPr>
          <w:p w:rsidR="00535A0F" w:rsidRDefault="00535A0F">
            <w:pPr>
              <w:pStyle w:val="ConsPlusNormal"/>
            </w:pPr>
            <w:r>
              <w:t>Охранник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3"/>
      </w:pPr>
      <w:r>
        <w:t>3.2.1. Трудовая функция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535A0F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Прибытие на объект охраны при поступлении сообщений об угрозах образовательным организациям и принятие мер в пределах охраняемой территории к обнаружению лиц, совершивших несанкционированное проникновение с незамедлительной их передачей сотрудникам полиции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</w:pPr>
            <w:r>
              <w:t>B/01.3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3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535A0F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35A0F" w:rsidRDefault="00535A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35A0F" w:rsidRDefault="00535A0F">
            <w:pPr>
              <w:pStyle w:val="ConsPlusNormal"/>
            </w:pPr>
          </w:p>
        </w:tc>
        <w:tc>
          <w:tcPr>
            <w:tcW w:w="2375" w:type="dxa"/>
          </w:tcPr>
          <w:p w:rsidR="00535A0F" w:rsidRDefault="00535A0F">
            <w:pPr>
              <w:pStyle w:val="ConsPlusNormal"/>
            </w:pPr>
          </w:p>
        </w:tc>
      </w:tr>
      <w:tr w:rsidR="00535A0F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5"/>
        <w:gridCol w:w="7355"/>
      </w:tblGrid>
      <w:tr w:rsidR="00535A0F">
        <w:tc>
          <w:tcPr>
            <w:tcW w:w="2425" w:type="dxa"/>
            <w:vMerge w:val="restart"/>
          </w:tcPr>
          <w:p w:rsidR="00535A0F" w:rsidRDefault="00535A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5" w:type="dxa"/>
          </w:tcPr>
          <w:p w:rsidR="00535A0F" w:rsidRDefault="00535A0F">
            <w:pPr>
              <w:pStyle w:val="ConsPlusNormal"/>
              <w:jc w:val="both"/>
            </w:pPr>
            <w:r>
              <w:t>Прибытие в образовательную организацию при поступлении информации о проникновении посторонних на охраняемый объект, о возгораниях, о техногенных авариях</w:t>
            </w:r>
          </w:p>
        </w:tc>
      </w:tr>
      <w:tr w:rsidR="00535A0F">
        <w:tc>
          <w:tcPr>
            <w:tcW w:w="2425" w:type="dxa"/>
            <w:vMerge/>
          </w:tcPr>
          <w:p w:rsidR="00535A0F" w:rsidRDefault="00535A0F"/>
        </w:tc>
        <w:tc>
          <w:tcPr>
            <w:tcW w:w="7355" w:type="dxa"/>
          </w:tcPr>
          <w:p w:rsidR="00535A0F" w:rsidRDefault="00535A0F">
            <w:pPr>
              <w:pStyle w:val="ConsPlusNormal"/>
              <w:jc w:val="both"/>
            </w:pPr>
            <w:r>
              <w:t>Пресечение посягательств на охраняемые по договору интересы образовательных организаций и задержание нарушителей</w:t>
            </w:r>
          </w:p>
        </w:tc>
      </w:tr>
      <w:tr w:rsidR="00535A0F">
        <w:tc>
          <w:tcPr>
            <w:tcW w:w="2425" w:type="dxa"/>
            <w:vMerge/>
          </w:tcPr>
          <w:p w:rsidR="00535A0F" w:rsidRDefault="00535A0F"/>
        </w:tc>
        <w:tc>
          <w:tcPr>
            <w:tcW w:w="7355" w:type="dxa"/>
          </w:tcPr>
          <w:p w:rsidR="00535A0F" w:rsidRDefault="00535A0F">
            <w:pPr>
              <w:pStyle w:val="ConsPlusNormal"/>
              <w:jc w:val="both"/>
            </w:pPr>
            <w:r>
              <w:t>Передача лиц, самовольно проникших на охраняемый образовательный объект или совершивших иные противоправные действия, прибывшим нарядам полиции</w:t>
            </w:r>
          </w:p>
        </w:tc>
      </w:tr>
      <w:tr w:rsidR="00535A0F">
        <w:tc>
          <w:tcPr>
            <w:tcW w:w="2425" w:type="dxa"/>
            <w:vMerge/>
          </w:tcPr>
          <w:p w:rsidR="00535A0F" w:rsidRDefault="00535A0F"/>
        </w:tc>
        <w:tc>
          <w:tcPr>
            <w:tcW w:w="7355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Оценка обстановки при возникновении террористической угрозы или чрезвычайной ситуации и действия в соответствии с указаниями нормативных правовых актов федерального органа исполнительной власти, осуществляющего функции по выработке государственной политики и </w:t>
            </w:r>
            <w:r>
              <w:lastRenderedPageBreak/>
              <w:t>нормативно-правовому регулированию в сфере образования, нормативных правовых актов органов исполнительной власти, специально уполномоченных на решение задач в области гражданской обороны, защиты населения и территорий от чрезвычайных ситуаций природного и технического характера, и рекомендациями федерального органа исполнительной власти, уполномоченного в области безопасности Российской Федерации</w:t>
            </w:r>
          </w:p>
        </w:tc>
      </w:tr>
      <w:tr w:rsidR="00535A0F">
        <w:tc>
          <w:tcPr>
            <w:tcW w:w="2425" w:type="dxa"/>
            <w:vMerge/>
          </w:tcPr>
          <w:p w:rsidR="00535A0F" w:rsidRDefault="00535A0F"/>
        </w:tc>
        <w:tc>
          <w:tcPr>
            <w:tcW w:w="7355" w:type="dxa"/>
          </w:tcPr>
          <w:p w:rsidR="00535A0F" w:rsidRDefault="00535A0F">
            <w:pPr>
              <w:pStyle w:val="ConsPlusNormal"/>
              <w:jc w:val="both"/>
            </w:pPr>
            <w:r>
              <w:t>Охрана имущества в период работы аварийных служб и осмотра места происшествия</w:t>
            </w:r>
          </w:p>
        </w:tc>
      </w:tr>
      <w:tr w:rsidR="00535A0F">
        <w:tc>
          <w:tcPr>
            <w:tcW w:w="2425" w:type="dxa"/>
            <w:vMerge/>
          </w:tcPr>
          <w:p w:rsidR="00535A0F" w:rsidRDefault="00535A0F"/>
        </w:tc>
        <w:tc>
          <w:tcPr>
            <w:tcW w:w="7355" w:type="dxa"/>
          </w:tcPr>
          <w:p w:rsidR="00535A0F" w:rsidRDefault="00535A0F">
            <w:pPr>
              <w:pStyle w:val="ConsPlusNormal"/>
              <w:jc w:val="both"/>
            </w:pPr>
            <w:r>
              <w:t>Принятие мер к сохранению следов нарушителей и оставленных правонарушителями предметов</w:t>
            </w:r>
          </w:p>
        </w:tc>
      </w:tr>
      <w:tr w:rsidR="00535A0F">
        <w:tc>
          <w:tcPr>
            <w:tcW w:w="2425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5" w:type="dxa"/>
          </w:tcPr>
          <w:p w:rsidR="00535A0F" w:rsidRDefault="00535A0F">
            <w:pPr>
              <w:pStyle w:val="ConsPlusNormal"/>
              <w:jc w:val="both"/>
            </w:pPr>
            <w:r>
              <w:t>Пользоваться радиосвязью</w:t>
            </w:r>
          </w:p>
        </w:tc>
      </w:tr>
      <w:tr w:rsidR="00535A0F">
        <w:tc>
          <w:tcPr>
            <w:tcW w:w="2425" w:type="dxa"/>
            <w:vMerge/>
          </w:tcPr>
          <w:p w:rsidR="00535A0F" w:rsidRDefault="00535A0F"/>
        </w:tc>
        <w:tc>
          <w:tcPr>
            <w:tcW w:w="7355" w:type="dxa"/>
          </w:tcPr>
          <w:p w:rsidR="00535A0F" w:rsidRDefault="00535A0F">
            <w:pPr>
              <w:pStyle w:val="ConsPlusNormal"/>
              <w:jc w:val="both"/>
            </w:pPr>
            <w:r>
              <w:t>Пользоваться первичными средствами пожаротушения</w:t>
            </w:r>
          </w:p>
        </w:tc>
      </w:tr>
      <w:tr w:rsidR="00535A0F">
        <w:tc>
          <w:tcPr>
            <w:tcW w:w="2425" w:type="dxa"/>
            <w:vMerge/>
          </w:tcPr>
          <w:p w:rsidR="00535A0F" w:rsidRDefault="00535A0F"/>
        </w:tc>
        <w:tc>
          <w:tcPr>
            <w:tcW w:w="7355" w:type="dxa"/>
          </w:tcPr>
          <w:p w:rsidR="00535A0F" w:rsidRDefault="00535A0F">
            <w:pPr>
              <w:pStyle w:val="ConsPlusNormal"/>
              <w:jc w:val="both"/>
            </w:pPr>
            <w:r>
              <w:t>Оказывать первую помощь пострадавшим</w:t>
            </w:r>
          </w:p>
        </w:tc>
      </w:tr>
      <w:tr w:rsidR="00535A0F">
        <w:tc>
          <w:tcPr>
            <w:tcW w:w="2425" w:type="dxa"/>
            <w:vMerge/>
          </w:tcPr>
          <w:p w:rsidR="00535A0F" w:rsidRDefault="00535A0F"/>
        </w:tc>
        <w:tc>
          <w:tcPr>
            <w:tcW w:w="7355" w:type="dxa"/>
          </w:tcPr>
          <w:p w:rsidR="00535A0F" w:rsidRDefault="00535A0F">
            <w:pPr>
              <w:pStyle w:val="ConsPlusNormal"/>
              <w:jc w:val="both"/>
            </w:pPr>
            <w:r>
              <w:t>Применять физическую силу, гражданское и служебное оружие в рамках требований программ профессионального обучения по 5-му или по 6-му разрядам</w:t>
            </w:r>
          </w:p>
        </w:tc>
      </w:tr>
      <w:tr w:rsidR="00535A0F">
        <w:tc>
          <w:tcPr>
            <w:tcW w:w="2425" w:type="dxa"/>
            <w:vMerge/>
          </w:tcPr>
          <w:p w:rsidR="00535A0F" w:rsidRDefault="00535A0F"/>
        </w:tc>
        <w:tc>
          <w:tcPr>
            <w:tcW w:w="7355" w:type="dxa"/>
          </w:tcPr>
          <w:p w:rsidR="00535A0F" w:rsidRDefault="00535A0F">
            <w:pPr>
              <w:pStyle w:val="ConsPlusNormal"/>
              <w:jc w:val="both"/>
            </w:pPr>
            <w:r>
              <w:t>Водить автомобиль (для всех членов экипажей мобильных групп)</w:t>
            </w:r>
          </w:p>
        </w:tc>
      </w:tr>
      <w:tr w:rsidR="00535A0F">
        <w:tc>
          <w:tcPr>
            <w:tcW w:w="2425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5" w:type="dxa"/>
          </w:tcPr>
          <w:p w:rsidR="00535A0F" w:rsidRDefault="00535A0F">
            <w:pPr>
              <w:pStyle w:val="ConsPlusNormal"/>
              <w:jc w:val="both"/>
            </w:pPr>
            <w:r>
              <w:t>Условия применения физической силы, спецсредств, гражданского и служебного огнестрельного оружия, пределы необходимой обороны</w:t>
            </w:r>
          </w:p>
        </w:tc>
      </w:tr>
      <w:tr w:rsidR="00535A0F">
        <w:tc>
          <w:tcPr>
            <w:tcW w:w="2425" w:type="dxa"/>
            <w:vMerge/>
          </w:tcPr>
          <w:p w:rsidR="00535A0F" w:rsidRDefault="00535A0F"/>
        </w:tc>
        <w:tc>
          <w:tcPr>
            <w:tcW w:w="7355" w:type="dxa"/>
          </w:tcPr>
          <w:p w:rsidR="00535A0F" w:rsidRDefault="00535A0F">
            <w:pPr>
              <w:pStyle w:val="ConsPlusNormal"/>
              <w:jc w:val="both"/>
            </w:pPr>
            <w:r>
              <w:t>Методические рекомендации по осуществлению частной охранной деятельности в части, касающейся выездов для оказания силовой поддержки по сообщениям с объектов и действий частных охранников при пресечении правонарушений и задержании нарушителей</w:t>
            </w:r>
          </w:p>
        </w:tc>
      </w:tr>
      <w:tr w:rsidR="00535A0F">
        <w:tc>
          <w:tcPr>
            <w:tcW w:w="2425" w:type="dxa"/>
            <w:vMerge/>
          </w:tcPr>
          <w:p w:rsidR="00535A0F" w:rsidRDefault="00535A0F"/>
        </w:tc>
        <w:tc>
          <w:tcPr>
            <w:tcW w:w="7355" w:type="dxa"/>
          </w:tcPr>
          <w:p w:rsidR="00535A0F" w:rsidRDefault="00535A0F">
            <w:pPr>
              <w:pStyle w:val="ConsPlusNormal"/>
              <w:jc w:val="both"/>
            </w:pPr>
            <w:r>
              <w:t>Инструкция по антитеррористической защищенности объектов образования (при наличии в качестве локального нормативного акта)</w:t>
            </w:r>
          </w:p>
        </w:tc>
      </w:tr>
      <w:tr w:rsidR="00535A0F">
        <w:tc>
          <w:tcPr>
            <w:tcW w:w="2425" w:type="dxa"/>
            <w:vMerge/>
          </w:tcPr>
          <w:p w:rsidR="00535A0F" w:rsidRDefault="00535A0F"/>
        </w:tc>
        <w:tc>
          <w:tcPr>
            <w:tcW w:w="7355" w:type="dxa"/>
          </w:tcPr>
          <w:p w:rsidR="00535A0F" w:rsidRDefault="00535A0F">
            <w:pPr>
              <w:pStyle w:val="ConsPlusNormal"/>
              <w:jc w:val="both"/>
            </w:pPr>
            <w:r>
              <w:t>Перечень возможных угроз образовательным организациям при совершении экстремистских и иных противоправных действий</w:t>
            </w:r>
          </w:p>
        </w:tc>
      </w:tr>
      <w:tr w:rsidR="00535A0F">
        <w:tc>
          <w:tcPr>
            <w:tcW w:w="2425" w:type="dxa"/>
            <w:vMerge/>
          </w:tcPr>
          <w:p w:rsidR="00535A0F" w:rsidRDefault="00535A0F"/>
        </w:tc>
        <w:tc>
          <w:tcPr>
            <w:tcW w:w="7355" w:type="dxa"/>
          </w:tcPr>
          <w:p w:rsidR="00535A0F" w:rsidRDefault="00535A0F">
            <w:pPr>
              <w:pStyle w:val="ConsPlusNormal"/>
              <w:jc w:val="both"/>
            </w:pPr>
            <w:r>
              <w:t>Ближайшие подъездные пути к охраняемым объектам в зоне ответственности</w:t>
            </w:r>
          </w:p>
        </w:tc>
      </w:tr>
      <w:tr w:rsidR="00535A0F">
        <w:tc>
          <w:tcPr>
            <w:tcW w:w="2425" w:type="dxa"/>
            <w:vMerge/>
          </w:tcPr>
          <w:p w:rsidR="00535A0F" w:rsidRDefault="00535A0F"/>
        </w:tc>
        <w:tc>
          <w:tcPr>
            <w:tcW w:w="7355" w:type="dxa"/>
          </w:tcPr>
          <w:p w:rsidR="00535A0F" w:rsidRDefault="00535A0F">
            <w:pPr>
              <w:pStyle w:val="ConsPlusNormal"/>
              <w:jc w:val="both"/>
            </w:pPr>
            <w:r>
              <w:t>Технические характеристики, устройство и принципы работы специальных средств и служебного оружия, правила пользования и меры безопасности при обращении со специальными средствами и служебным оружием</w:t>
            </w:r>
          </w:p>
        </w:tc>
      </w:tr>
      <w:tr w:rsidR="00535A0F">
        <w:tc>
          <w:tcPr>
            <w:tcW w:w="2425" w:type="dxa"/>
            <w:vMerge/>
          </w:tcPr>
          <w:p w:rsidR="00535A0F" w:rsidRDefault="00535A0F"/>
        </w:tc>
        <w:tc>
          <w:tcPr>
            <w:tcW w:w="7355" w:type="dxa"/>
          </w:tcPr>
          <w:p w:rsidR="00535A0F" w:rsidRDefault="00535A0F">
            <w:pPr>
              <w:pStyle w:val="ConsPlusNormal"/>
              <w:jc w:val="both"/>
            </w:pPr>
            <w:r>
              <w:t>Правила радиообмена</w:t>
            </w:r>
          </w:p>
        </w:tc>
      </w:tr>
      <w:tr w:rsidR="00535A0F">
        <w:tc>
          <w:tcPr>
            <w:tcW w:w="2425" w:type="dxa"/>
            <w:vMerge/>
          </w:tcPr>
          <w:p w:rsidR="00535A0F" w:rsidRDefault="00535A0F"/>
        </w:tc>
        <w:tc>
          <w:tcPr>
            <w:tcW w:w="7355" w:type="dxa"/>
          </w:tcPr>
          <w:p w:rsidR="00535A0F" w:rsidRDefault="00535A0F">
            <w:pPr>
              <w:pStyle w:val="ConsPlusNormal"/>
              <w:jc w:val="both"/>
            </w:pPr>
            <w:r>
              <w:t>Основы пожарной безопасности, правила отключения энергосетей, способы перекрытия систем водоснабжения</w:t>
            </w:r>
          </w:p>
        </w:tc>
      </w:tr>
      <w:tr w:rsidR="00535A0F">
        <w:tc>
          <w:tcPr>
            <w:tcW w:w="2425" w:type="dxa"/>
          </w:tcPr>
          <w:p w:rsidR="00535A0F" w:rsidRDefault="00535A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5" w:type="dxa"/>
          </w:tcPr>
          <w:p w:rsidR="00535A0F" w:rsidRDefault="00535A0F">
            <w:pPr>
              <w:pStyle w:val="ConsPlusNormal"/>
              <w:jc w:val="both"/>
            </w:pPr>
            <w:r>
              <w:t>Работы выполняются под руководством оперативного дежурного с индивидуальной ответственностью работника</w:t>
            </w:r>
          </w:p>
        </w:tc>
      </w:tr>
    </w:tbl>
    <w:p w:rsidR="00535A0F" w:rsidRDefault="00535A0F">
      <w:pPr>
        <w:sectPr w:rsidR="00535A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3"/>
      </w:pPr>
      <w:r>
        <w:t>3.2.2. Трудовая функция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535A0F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Осуществление выборочных проверок образовательных организаций в зоне ответственности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</w:pPr>
            <w:r>
              <w:t>B/02.3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3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535A0F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35A0F" w:rsidRDefault="00535A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35A0F" w:rsidRDefault="00535A0F">
            <w:pPr>
              <w:pStyle w:val="ConsPlusNormal"/>
            </w:pPr>
          </w:p>
        </w:tc>
        <w:tc>
          <w:tcPr>
            <w:tcW w:w="2375" w:type="dxa"/>
          </w:tcPr>
          <w:p w:rsidR="00535A0F" w:rsidRDefault="00535A0F">
            <w:pPr>
              <w:pStyle w:val="ConsPlusNormal"/>
            </w:pPr>
          </w:p>
        </w:tc>
      </w:tr>
      <w:tr w:rsidR="00535A0F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1"/>
        <w:gridCol w:w="7339"/>
      </w:tblGrid>
      <w:tr w:rsidR="00535A0F">
        <w:tc>
          <w:tcPr>
            <w:tcW w:w="2441" w:type="dxa"/>
            <w:vMerge w:val="restart"/>
          </w:tcPr>
          <w:p w:rsidR="00535A0F" w:rsidRDefault="00535A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39" w:type="dxa"/>
          </w:tcPr>
          <w:p w:rsidR="00535A0F" w:rsidRDefault="00535A0F">
            <w:pPr>
              <w:pStyle w:val="ConsPlusNormal"/>
              <w:jc w:val="both"/>
            </w:pPr>
            <w:r>
              <w:t>Получение у оперативного дежурного технического задания (плана) по внутренним проверкам на смену</w:t>
            </w:r>
          </w:p>
        </w:tc>
      </w:tr>
      <w:tr w:rsidR="00535A0F">
        <w:tc>
          <w:tcPr>
            <w:tcW w:w="2441" w:type="dxa"/>
            <w:vMerge/>
          </w:tcPr>
          <w:p w:rsidR="00535A0F" w:rsidRDefault="00535A0F"/>
        </w:tc>
        <w:tc>
          <w:tcPr>
            <w:tcW w:w="7339" w:type="dxa"/>
          </w:tcPr>
          <w:p w:rsidR="00535A0F" w:rsidRDefault="00535A0F">
            <w:pPr>
              <w:pStyle w:val="ConsPlusNormal"/>
              <w:jc w:val="both"/>
            </w:pPr>
            <w:r>
              <w:t>Проверка степени готовности охранников стационарных постов к выполнению трудовых функций согласно плану</w:t>
            </w:r>
          </w:p>
        </w:tc>
      </w:tr>
      <w:tr w:rsidR="00535A0F">
        <w:tc>
          <w:tcPr>
            <w:tcW w:w="2441" w:type="dxa"/>
            <w:vMerge/>
          </w:tcPr>
          <w:p w:rsidR="00535A0F" w:rsidRDefault="00535A0F"/>
        </w:tc>
        <w:tc>
          <w:tcPr>
            <w:tcW w:w="7339" w:type="dxa"/>
          </w:tcPr>
          <w:p w:rsidR="00535A0F" w:rsidRDefault="00535A0F">
            <w:pPr>
              <w:pStyle w:val="ConsPlusNormal"/>
              <w:jc w:val="both"/>
            </w:pPr>
            <w:r>
              <w:t>Проверка соответствия форменной одежды, знаков и эмблем согласованным разрешительным документам</w:t>
            </w:r>
          </w:p>
        </w:tc>
      </w:tr>
      <w:tr w:rsidR="00535A0F">
        <w:tc>
          <w:tcPr>
            <w:tcW w:w="2441" w:type="dxa"/>
            <w:vMerge/>
          </w:tcPr>
          <w:p w:rsidR="00535A0F" w:rsidRDefault="00535A0F"/>
        </w:tc>
        <w:tc>
          <w:tcPr>
            <w:tcW w:w="7339" w:type="dxa"/>
          </w:tcPr>
          <w:p w:rsidR="00535A0F" w:rsidRDefault="00535A0F">
            <w:pPr>
              <w:pStyle w:val="ConsPlusNormal"/>
              <w:jc w:val="both"/>
            </w:pPr>
            <w:r>
              <w:t>Информирование оперативного дежурного о выявленных грубых нарушениях с временной подменой охранников стационарных постов</w:t>
            </w:r>
          </w:p>
        </w:tc>
      </w:tr>
      <w:tr w:rsidR="00535A0F">
        <w:tc>
          <w:tcPr>
            <w:tcW w:w="2441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39" w:type="dxa"/>
          </w:tcPr>
          <w:p w:rsidR="00535A0F" w:rsidRDefault="00535A0F">
            <w:pPr>
              <w:pStyle w:val="ConsPlusNormal"/>
              <w:jc w:val="both"/>
            </w:pPr>
            <w:r>
              <w:t>Осуществлять внутренние проверки готовности охранников стационарных постов к выполнению трудовых функций на объектах образования</w:t>
            </w:r>
          </w:p>
        </w:tc>
      </w:tr>
      <w:tr w:rsidR="00535A0F">
        <w:tc>
          <w:tcPr>
            <w:tcW w:w="2441" w:type="dxa"/>
            <w:vMerge/>
          </w:tcPr>
          <w:p w:rsidR="00535A0F" w:rsidRDefault="00535A0F"/>
        </w:tc>
        <w:tc>
          <w:tcPr>
            <w:tcW w:w="7339" w:type="dxa"/>
          </w:tcPr>
          <w:p w:rsidR="00535A0F" w:rsidRDefault="00535A0F">
            <w:pPr>
              <w:pStyle w:val="ConsPlusNormal"/>
              <w:jc w:val="both"/>
            </w:pPr>
            <w:r>
              <w:t>Уведомлять в установленных порядке и форме оперативного дежурного о нарушениях, выявленных в ходе проверок</w:t>
            </w:r>
          </w:p>
        </w:tc>
      </w:tr>
      <w:tr w:rsidR="00535A0F">
        <w:tc>
          <w:tcPr>
            <w:tcW w:w="2441" w:type="dxa"/>
            <w:vMerge/>
          </w:tcPr>
          <w:p w:rsidR="00535A0F" w:rsidRDefault="00535A0F"/>
        </w:tc>
        <w:tc>
          <w:tcPr>
            <w:tcW w:w="7339" w:type="dxa"/>
          </w:tcPr>
          <w:p w:rsidR="00535A0F" w:rsidRDefault="00535A0F">
            <w:pPr>
              <w:pStyle w:val="ConsPlusNormal"/>
              <w:jc w:val="both"/>
            </w:pPr>
            <w:r>
              <w:t>Исполнять при необходимости трудовые функции охранников стационарных постов до прибытия резерва</w:t>
            </w:r>
          </w:p>
        </w:tc>
      </w:tr>
      <w:tr w:rsidR="00535A0F">
        <w:tc>
          <w:tcPr>
            <w:tcW w:w="2441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39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Трудовое законодательство Российской Федерации в части, касающейся нарушений трудовой дисциплины </w:t>
            </w:r>
            <w:hyperlink w:anchor="P1044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35A0F">
        <w:tc>
          <w:tcPr>
            <w:tcW w:w="2441" w:type="dxa"/>
            <w:vMerge/>
          </w:tcPr>
          <w:p w:rsidR="00535A0F" w:rsidRDefault="00535A0F"/>
        </w:tc>
        <w:tc>
          <w:tcPr>
            <w:tcW w:w="7339" w:type="dxa"/>
          </w:tcPr>
          <w:p w:rsidR="00535A0F" w:rsidRDefault="00535A0F">
            <w:pPr>
              <w:pStyle w:val="ConsPlusNormal"/>
              <w:jc w:val="both"/>
            </w:pPr>
            <w:r>
              <w:t>Нормативные правовые акты и методические рекомендации по осуществлению частной охранной деятельности на объектах образования</w:t>
            </w:r>
          </w:p>
        </w:tc>
      </w:tr>
      <w:tr w:rsidR="00535A0F">
        <w:tc>
          <w:tcPr>
            <w:tcW w:w="2441" w:type="dxa"/>
            <w:vMerge/>
          </w:tcPr>
          <w:p w:rsidR="00535A0F" w:rsidRDefault="00535A0F"/>
        </w:tc>
        <w:tc>
          <w:tcPr>
            <w:tcW w:w="7339" w:type="dxa"/>
          </w:tcPr>
          <w:p w:rsidR="00535A0F" w:rsidRDefault="00535A0F">
            <w:pPr>
              <w:pStyle w:val="ConsPlusNormal"/>
              <w:jc w:val="both"/>
            </w:pPr>
            <w:r>
              <w:t>Нормы административного законодательства Российской Федерации, касающиеся обеспечения установленного общественного порядка на объектах образования</w:t>
            </w:r>
          </w:p>
        </w:tc>
      </w:tr>
      <w:tr w:rsidR="00535A0F">
        <w:tc>
          <w:tcPr>
            <w:tcW w:w="2441" w:type="dxa"/>
            <w:vMerge/>
          </w:tcPr>
          <w:p w:rsidR="00535A0F" w:rsidRDefault="00535A0F"/>
        </w:tc>
        <w:tc>
          <w:tcPr>
            <w:tcW w:w="7339" w:type="dxa"/>
          </w:tcPr>
          <w:p w:rsidR="00535A0F" w:rsidRDefault="00535A0F">
            <w:pPr>
              <w:pStyle w:val="ConsPlusNormal"/>
              <w:jc w:val="both"/>
            </w:pPr>
            <w:r>
              <w:t>Перечень охраняемых объектов образования в зоне ответственности</w:t>
            </w:r>
          </w:p>
        </w:tc>
      </w:tr>
      <w:tr w:rsidR="00535A0F">
        <w:tc>
          <w:tcPr>
            <w:tcW w:w="2441" w:type="dxa"/>
            <w:vMerge/>
          </w:tcPr>
          <w:p w:rsidR="00535A0F" w:rsidRDefault="00535A0F"/>
        </w:tc>
        <w:tc>
          <w:tcPr>
            <w:tcW w:w="7339" w:type="dxa"/>
          </w:tcPr>
          <w:p w:rsidR="00535A0F" w:rsidRDefault="00535A0F">
            <w:pPr>
              <w:pStyle w:val="ConsPlusNormal"/>
              <w:jc w:val="both"/>
            </w:pPr>
            <w:r>
              <w:t>Требования к внешнему виду и поведению охранников образовательных организаций</w:t>
            </w:r>
          </w:p>
        </w:tc>
      </w:tr>
      <w:tr w:rsidR="00535A0F">
        <w:tc>
          <w:tcPr>
            <w:tcW w:w="2441" w:type="dxa"/>
            <w:vMerge/>
          </w:tcPr>
          <w:p w:rsidR="00535A0F" w:rsidRDefault="00535A0F"/>
        </w:tc>
        <w:tc>
          <w:tcPr>
            <w:tcW w:w="7339" w:type="dxa"/>
          </w:tcPr>
          <w:p w:rsidR="00535A0F" w:rsidRDefault="00535A0F">
            <w:pPr>
              <w:pStyle w:val="ConsPlusNormal"/>
              <w:jc w:val="both"/>
            </w:pPr>
            <w:r>
              <w:t>Постовые инструкции по охране образовательных организаций для работников стационарных постов и мобильных групп охраны</w:t>
            </w:r>
          </w:p>
        </w:tc>
      </w:tr>
      <w:tr w:rsidR="00535A0F">
        <w:tc>
          <w:tcPr>
            <w:tcW w:w="2441" w:type="dxa"/>
            <w:vMerge/>
          </w:tcPr>
          <w:p w:rsidR="00535A0F" w:rsidRDefault="00535A0F"/>
        </w:tc>
        <w:tc>
          <w:tcPr>
            <w:tcW w:w="7339" w:type="dxa"/>
          </w:tcPr>
          <w:p w:rsidR="00535A0F" w:rsidRDefault="00535A0F">
            <w:pPr>
              <w:pStyle w:val="ConsPlusNormal"/>
              <w:jc w:val="both"/>
            </w:pPr>
            <w:r>
              <w:t>Правила ведения постовой документации</w:t>
            </w:r>
          </w:p>
        </w:tc>
      </w:tr>
      <w:tr w:rsidR="00535A0F">
        <w:tc>
          <w:tcPr>
            <w:tcW w:w="2441" w:type="dxa"/>
            <w:vMerge/>
          </w:tcPr>
          <w:p w:rsidR="00535A0F" w:rsidRDefault="00535A0F"/>
        </w:tc>
        <w:tc>
          <w:tcPr>
            <w:tcW w:w="7339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Пределы </w:t>
            </w:r>
            <w:proofErr w:type="gramStart"/>
            <w:r>
              <w:t>полномочий</w:t>
            </w:r>
            <w:proofErr w:type="gramEnd"/>
            <w:r>
              <w:t xml:space="preserve"> проверяющих на объектах образования и правила общения с проверяющими</w:t>
            </w:r>
          </w:p>
        </w:tc>
      </w:tr>
      <w:tr w:rsidR="00535A0F">
        <w:tc>
          <w:tcPr>
            <w:tcW w:w="2441" w:type="dxa"/>
            <w:vMerge/>
          </w:tcPr>
          <w:p w:rsidR="00535A0F" w:rsidRDefault="00535A0F"/>
        </w:tc>
        <w:tc>
          <w:tcPr>
            <w:tcW w:w="7339" w:type="dxa"/>
          </w:tcPr>
          <w:p w:rsidR="00535A0F" w:rsidRDefault="00535A0F">
            <w:pPr>
              <w:pStyle w:val="ConsPlusNormal"/>
              <w:jc w:val="both"/>
            </w:pPr>
            <w:r>
              <w:t>Форма и порядок доклада</w:t>
            </w:r>
          </w:p>
        </w:tc>
      </w:tr>
      <w:tr w:rsidR="00535A0F">
        <w:tc>
          <w:tcPr>
            <w:tcW w:w="2441" w:type="dxa"/>
          </w:tcPr>
          <w:p w:rsidR="00535A0F" w:rsidRDefault="00535A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39" w:type="dxa"/>
          </w:tcPr>
          <w:p w:rsidR="00535A0F" w:rsidRDefault="00535A0F">
            <w:pPr>
              <w:pStyle w:val="ConsPlusNormal"/>
              <w:jc w:val="both"/>
            </w:pPr>
            <w:r>
              <w:t>Работы выполняются под руководством оперативного дежурного с индивидуальной ответственностью работника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3"/>
      </w:pPr>
      <w:r>
        <w:t>3.2.3. Трудовая функция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535A0F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 xml:space="preserve">Осуществление охраны места происшествия и имущества </w:t>
            </w:r>
            <w:r>
              <w:lastRenderedPageBreak/>
              <w:t>образовательных организаций в чрезвычайных ситуациях совместно с работниками стационарных постов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</w:pPr>
            <w:r>
              <w:t>B/03.3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535A0F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35A0F" w:rsidRDefault="00535A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35A0F" w:rsidRDefault="00535A0F">
            <w:pPr>
              <w:pStyle w:val="ConsPlusNormal"/>
            </w:pPr>
          </w:p>
        </w:tc>
        <w:tc>
          <w:tcPr>
            <w:tcW w:w="2375" w:type="dxa"/>
          </w:tcPr>
          <w:p w:rsidR="00535A0F" w:rsidRDefault="00535A0F">
            <w:pPr>
              <w:pStyle w:val="ConsPlusNormal"/>
            </w:pPr>
          </w:p>
        </w:tc>
      </w:tr>
      <w:tr w:rsidR="00535A0F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6"/>
        <w:gridCol w:w="7344"/>
      </w:tblGrid>
      <w:tr w:rsidR="00535A0F">
        <w:tc>
          <w:tcPr>
            <w:tcW w:w="2436" w:type="dxa"/>
            <w:vMerge w:val="restart"/>
          </w:tcPr>
          <w:p w:rsidR="00535A0F" w:rsidRDefault="00535A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44" w:type="dxa"/>
          </w:tcPr>
          <w:p w:rsidR="00535A0F" w:rsidRDefault="00535A0F">
            <w:pPr>
              <w:pStyle w:val="ConsPlusNormal"/>
              <w:jc w:val="both"/>
            </w:pPr>
            <w:r>
              <w:t>Охрана имущества образовательных организаций в период работы аварийных служб или осмотра места происшествия совместно с работниками стационарных постов до особого распоряжения оперативного дежурного</w:t>
            </w:r>
          </w:p>
        </w:tc>
      </w:tr>
      <w:tr w:rsidR="00535A0F">
        <w:tc>
          <w:tcPr>
            <w:tcW w:w="2436" w:type="dxa"/>
            <w:vMerge/>
          </w:tcPr>
          <w:p w:rsidR="00535A0F" w:rsidRDefault="00535A0F"/>
        </w:tc>
        <w:tc>
          <w:tcPr>
            <w:tcW w:w="7344" w:type="dxa"/>
          </w:tcPr>
          <w:p w:rsidR="00535A0F" w:rsidRDefault="00535A0F">
            <w:pPr>
              <w:pStyle w:val="ConsPlusNormal"/>
              <w:jc w:val="both"/>
            </w:pPr>
            <w:r>
              <w:t>Информирование оперативного дежурного и полиции о приметах скрывшихся нарушителей, путях их отхода и похищенном имуществе</w:t>
            </w:r>
          </w:p>
        </w:tc>
      </w:tr>
      <w:tr w:rsidR="00535A0F">
        <w:tc>
          <w:tcPr>
            <w:tcW w:w="2436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44" w:type="dxa"/>
          </w:tcPr>
          <w:p w:rsidR="00535A0F" w:rsidRDefault="00535A0F">
            <w:pPr>
              <w:pStyle w:val="ConsPlusNormal"/>
              <w:jc w:val="both"/>
            </w:pPr>
            <w:r>
              <w:t>Оценивать обстановку при возникновении чрезвычайных ситуаций</w:t>
            </w:r>
          </w:p>
        </w:tc>
      </w:tr>
      <w:tr w:rsidR="00535A0F">
        <w:tc>
          <w:tcPr>
            <w:tcW w:w="2436" w:type="dxa"/>
            <w:vMerge/>
          </w:tcPr>
          <w:p w:rsidR="00535A0F" w:rsidRDefault="00535A0F"/>
        </w:tc>
        <w:tc>
          <w:tcPr>
            <w:tcW w:w="7344" w:type="dxa"/>
          </w:tcPr>
          <w:p w:rsidR="00535A0F" w:rsidRDefault="00535A0F">
            <w:pPr>
              <w:pStyle w:val="ConsPlusNormal"/>
              <w:jc w:val="both"/>
            </w:pPr>
            <w:r>
              <w:t>Взаимодействовать с сотрудниками полиции и городских или районных аварийных служб</w:t>
            </w:r>
          </w:p>
        </w:tc>
      </w:tr>
      <w:tr w:rsidR="00535A0F">
        <w:tc>
          <w:tcPr>
            <w:tcW w:w="2436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44" w:type="dxa"/>
          </w:tcPr>
          <w:p w:rsidR="00535A0F" w:rsidRDefault="00535A0F">
            <w:pPr>
              <w:pStyle w:val="ConsPlusNormal"/>
              <w:jc w:val="both"/>
            </w:pPr>
            <w:r>
              <w:t>Положения должностной инструкции работников мобильных групп охраны и стационарных постов о действиях в чрезвычайных ситуациях и мерах по сохранению следов на месте происшествия</w:t>
            </w:r>
          </w:p>
        </w:tc>
      </w:tr>
      <w:tr w:rsidR="00535A0F">
        <w:tc>
          <w:tcPr>
            <w:tcW w:w="2436" w:type="dxa"/>
            <w:vMerge/>
          </w:tcPr>
          <w:p w:rsidR="00535A0F" w:rsidRDefault="00535A0F"/>
        </w:tc>
        <w:tc>
          <w:tcPr>
            <w:tcW w:w="7344" w:type="dxa"/>
          </w:tcPr>
          <w:p w:rsidR="00535A0F" w:rsidRDefault="00535A0F">
            <w:pPr>
              <w:pStyle w:val="ConsPlusNormal"/>
              <w:jc w:val="both"/>
            </w:pPr>
            <w:r>
              <w:t>Требования к обеспечению сохранности наиболее ценного имущества образовательной организации</w:t>
            </w:r>
          </w:p>
        </w:tc>
      </w:tr>
      <w:tr w:rsidR="00535A0F">
        <w:tc>
          <w:tcPr>
            <w:tcW w:w="2436" w:type="dxa"/>
            <w:vMerge/>
          </w:tcPr>
          <w:p w:rsidR="00535A0F" w:rsidRDefault="00535A0F"/>
        </w:tc>
        <w:tc>
          <w:tcPr>
            <w:tcW w:w="7344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Алгоритм действий по обеспечению безопасности обучающихся и </w:t>
            </w:r>
            <w:r>
              <w:lastRenderedPageBreak/>
              <w:t>работников при возникновении чрезвычайных ситуаций</w:t>
            </w:r>
          </w:p>
        </w:tc>
      </w:tr>
      <w:tr w:rsidR="00535A0F">
        <w:tc>
          <w:tcPr>
            <w:tcW w:w="2436" w:type="dxa"/>
          </w:tcPr>
          <w:p w:rsidR="00535A0F" w:rsidRDefault="00535A0F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44" w:type="dxa"/>
          </w:tcPr>
          <w:p w:rsidR="00535A0F" w:rsidRDefault="00535A0F">
            <w:pPr>
              <w:pStyle w:val="ConsPlusNormal"/>
              <w:jc w:val="both"/>
            </w:pPr>
            <w:r>
              <w:t>Работы выполняются под руководством оперативного дежурного с индивидуальной ответственностью работника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2"/>
      </w:pPr>
      <w:r>
        <w:t>3.3. Обобщенная трудовая функция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4080"/>
        <w:gridCol w:w="840"/>
        <w:gridCol w:w="960"/>
        <w:gridCol w:w="1680"/>
        <w:gridCol w:w="480"/>
      </w:tblGrid>
      <w:tr w:rsidR="00535A0F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Наименование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Осуществление круглосуточного руководства дежурными сменами в соответствии с оперативной обстановкой в охраняемых образовательных организациях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4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1157"/>
        <w:gridCol w:w="602"/>
        <w:gridCol w:w="1920"/>
        <w:gridCol w:w="1200"/>
        <w:gridCol w:w="2400"/>
      </w:tblGrid>
      <w:tr w:rsidR="00535A0F">
        <w:tc>
          <w:tcPr>
            <w:tcW w:w="2501" w:type="dxa"/>
            <w:tcBorders>
              <w:top w:val="nil"/>
              <w:left w:val="nil"/>
              <w:bottom w:val="nil"/>
            </w:tcBorders>
          </w:tcPr>
          <w:p w:rsidR="00535A0F" w:rsidRDefault="00535A0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7" w:type="dxa"/>
            <w:tcBorders>
              <w:right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535A0F" w:rsidRDefault="00535A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535A0F" w:rsidRDefault="00535A0F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535A0F" w:rsidRDefault="00535A0F">
            <w:pPr>
              <w:pStyle w:val="ConsPlusNormal"/>
            </w:pPr>
          </w:p>
        </w:tc>
      </w:tr>
      <w:tr w:rsidR="00535A0F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8"/>
        <w:gridCol w:w="7422"/>
      </w:tblGrid>
      <w:tr w:rsidR="00535A0F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422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Дежурный оперативный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3"/>
        <w:gridCol w:w="7417"/>
      </w:tblGrid>
      <w:tr w:rsidR="00535A0F">
        <w:tc>
          <w:tcPr>
            <w:tcW w:w="2363" w:type="dxa"/>
          </w:tcPr>
          <w:p w:rsidR="00535A0F" w:rsidRDefault="00535A0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17" w:type="dxa"/>
          </w:tcPr>
          <w:p w:rsidR="00535A0F" w:rsidRDefault="00535A0F">
            <w:pPr>
              <w:pStyle w:val="ConsPlusNormal"/>
            </w:pPr>
            <w:r>
              <w:t>Среднее общее образование</w:t>
            </w:r>
          </w:p>
          <w:p w:rsidR="00535A0F" w:rsidRDefault="00535A0F">
            <w:pPr>
              <w:pStyle w:val="ConsPlusNormal"/>
            </w:pPr>
            <w:r>
              <w:t>Профессиональное обучение по программе профессиональной подготовки</w:t>
            </w:r>
          </w:p>
          <w:p w:rsidR="00535A0F" w:rsidRDefault="00535A0F">
            <w:pPr>
              <w:pStyle w:val="ConsPlusNormal"/>
            </w:pPr>
            <w:r>
              <w:t>Профессиональное обучение по программе переподготовки</w:t>
            </w:r>
          </w:p>
        </w:tc>
      </w:tr>
      <w:tr w:rsidR="00535A0F">
        <w:tc>
          <w:tcPr>
            <w:tcW w:w="2363" w:type="dxa"/>
          </w:tcPr>
          <w:p w:rsidR="00535A0F" w:rsidRDefault="00535A0F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417" w:type="dxa"/>
          </w:tcPr>
          <w:p w:rsidR="00535A0F" w:rsidRDefault="00535A0F">
            <w:pPr>
              <w:pStyle w:val="ConsPlusNormal"/>
            </w:pPr>
            <w:r>
              <w:t>Не менее трех лет работы в области охраны образовательных организаций на стационарных постах и (или) в мобильных группах</w:t>
            </w:r>
          </w:p>
        </w:tc>
      </w:tr>
      <w:tr w:rsidR="00535A0F">
        <w:tc>
          <w:tcPr>
            <w:tcW w:w="2363" w:type="dxa"/>
          </w:tcPr>
          <w:p w:rsidR="00535A0F" w:rsidRDefault="00535A0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17" w:type="dxa"/>
          </w:tcPr>
          <w:p w:rsidR="00535A0F" w:rsidRDefault="00535A0F">
            <w:pPr>
              <w:pStyle w:val="ConsPlusNormal"/>
            </w:pPr>
            <w:r>
              <w:t>Медицинское заключение по результатам освидетельствования об отсутствии противопоказаний, препятствующих исполнению обязанностей частного охранника</w:t>
            </w:r>
          </w:p>
          <w:p w:rsidR="00535A0F" w:rsidRDefault="00535A0F">
            <w:pPr>
              <w:pStyle w:val="ConsPlusNormal"/>
            </w:pPr>
            <w:r>
              <w:t>Удостоверение частного охранника</w:t>
            </w:r>
          </w:p>
          <w:p w:rsidR="00535A0F" w:rsidRDefault="00535A0F">
            <w:pPr>
              <w:pStyle w:val="ConsPlusNormal"/>
            </w:pPr>
            <w:r>
              <w:t>Свидетельство о присвоении квалификации 6-го разряда</w:t>
            </w:r>
          </w:p>
          <w:p w:rsidR="00535A0F" w:rsidRDefault="00535A0F">
            <w:pPr>
              <w:pStyle w:val="ConsPlusNormal"/>
            </w:pPr>
            <w:r>
              <w:t>Протоколы о своевременном прохождении периодических проверок на пригодность к действиям в условиях, связанных с применением огнестрельного оружия и специальных средств</w:t>
            </w:r>
          </w:p>
        </w:tc>
      </w:tr>
      <w:tr w:rsidR="00535A0F">
        <w:tc>
          <w:tcPr>
            <w:tcW w:w="2363" w:type="dxa"/>
          </w:tcPr>
          <w:p w:rsidR="00535A0F" w:rsidRDefault="00535A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17" w:type="dxa"/>
          </w:tcPr>
          <w:p w:rsidR="00535A0F" w:rsidRDefault="00535A0F">
            <w:pPr>
              <w:pStyle w:val="ConsPlusNormal"/>
            </w:pPr>
            <w:r>
              <w:t>Работы выполняются под руководством генерального директора частной охранной организации и его заместителей с ответственностью за результат деятельности группы работников в период дежурства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3"/>
      </w:pPr>
      <w:r>
        <w:t>Дополнительные характеристики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8"/>
        <w:gridCol w:w="1562"/>
        <w:gridCol w:w="5790"/>
      </w:tblGrid>
      <w:tr w:rsidR="00535A0F">
        <w:tc>
          <w:tcPr>
            <w:tcW w:w="2428" w:type="dxa"/>
          </w:tcPr>
          <w:p w:rsidR="00535A0F" w:rsidRDefault="00535A0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62" w:type="dxa"/>
          </w:tcPr>
          <w:p w:rsidR="00535A0F" w:rsidRDefault="00535A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90" w:type="dxa"/>
          </w:tcPr>
          <w:p w:rsidR="00535A0F" w:rsidRDefault="00535A0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35A0F">
        <w:tc>
          <w:tcPr>
            <w:tcW w:w="2428" w:type="dxa"/>
          </w:tcPr>
          <w:p w:rsidR="00535A0F" w:rsidRDefault="00535A0F">
            <w:pPr>
              <w:pStyle w:val="ConsPlusNormal"/>
            </w:pPr>
            <w:r>
              <w:t>ОКЗ</w:t>
            </w:r>
          </w:p>
        </w:tc>
        <w:tc>
          <w:tcPr>
            <w:tcW w:w="1562" w:type="dxa"/>
          </w:tcPr>
          <w:p w:rsidR="00535A0F" w:rsidRDefault="00535A0F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5419</w:t>
              </w:r>
            </w:hyperlink>
          </w:p>
        </w:tc>
        <w:tc>
          <w:tcPr>
            <w:tcW w:w="5790" w:type="dxa"/>
          </w:tcPr>
          <w:p w:rsidR="00535A0F" w:rsidRDefault="00535A0F">
            <w:pPr>
              <w:pStyle w:val="ConsPlusNormal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535A0F">
        <w:tc>
          <w:tcPr>
            <w:tcW w:w="2428" w:type="dxa"/>
          </w:tcPr>
          <w:p w:rsidR="00535A0F" w:rsidRDefault="00535A0F">
            <w:pPr>
              <w:pStyle w:val="ConsPlusNormal"/>
            </w:pPr>
            <w:r>
              <w:t>ЕТКС</w:t>
            </w:r>
          </w:p>
        </w:tc>
        <w:tc>
          <w:tcPr>
            <w:tcW w:w="1562" w:type="dxa"/>
          </w:tcPr>
          <w:p w:rsidR="00535A0F" w:rsidRDefault="00535A0F">
            <w:pPr>
              <w:pStyle w:val="ConsPlusNormal"/>
            </w:pPr>
            <w:r>
              <w:t>-</w:t>
            </w:r>
          </w:p>
        </w:tc>
        <w:tc>
          <w:tcPr>
            <w:tcW w:w="5790" w:type="dxa"/>
          </w:tcPr>
          <w:p w:rsidR="00535A0F" w:rsidRDefault="00535A0F">
            <w:pPr>
              <w:pStyle w:val="ConsPlusNormal"/>
            </w:pPr>
            <w:r>
              <w:t>Охранник</w:t>
            </w:r>
          </w:p>
        </w:tc>
      </w:tr>
      <w:tr w:rsidR="00535A0F">
        <w:tc>
          <w:tcPr>
            <w:tcW w:w="2428" w:type="dxa"/>
          </w:tcPr>
          <w:p w:rsidR="00535A0F" w:rsidRDefault="00535A0F">
            <w:pPr>
              <w:pStyle w:val="ConsPlusNormal"/>
            </w:pPr>
            <w:r>
              <w:t>ОКПДТР</w:t>
            </w:r>
          </w:p>
        </w:tc>
        <w:tc>
          <w:tcPr>
            <w:tcW w:w="1562" w:type="dxa"/>
          </w:tcPr>
          <w:p w:rsidR="00535A0F" w:rsidRDefault="00535A0F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41212</w:t>
              </w:r>
            </w:hyperlink>
          </w:p>
        </w:tc>
        <w:tc>
          <w:tcPr>
            <w:tcW w:w="5790" w:type="dxa"/>
          </w:tcPr>
          <w:p w:rsidR="00535A0F" w:rsidRDefault="00535A0F">
            <w:pPr>
              <w:pStyle w:val="ConsPlusNormal"/>
            </w:pPr>
            <w:r>
              <w:t>Дежурный оперативный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3"/>
      </w:pPr>
      <w:r>
        <w:t>3.3.1. Трудовая функция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535A0F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 xml:space="preserve">Обработка информационных сообщений об уровне безопасности в образовательных организациях с </w:t>
            </w:r>
            <w:r>
              <w:lastRenderedPageBreak/>
              <w:t>докладом руководству и передача указаний руководства по вопросам оперативного управления охраной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</w:pPr>
            <w:r>
              <w:t>C/01.4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4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535A0F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35A0F" w:rsidRDefault="00535A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35A0F" w:rsidRDefault="00535A0F">
            <w:pPr>
              <w:pStyle w:val="ConsPlusNormal"/>
            </w:pPr>
          </w:p>
        </w:tc>
        <w:tc>
          <w:tcPr>
            <w:tcW w:w="2375" w:type="dxa"/>
          </w:tcPr>
          <w:p w:rsidR="00535A0F" w:rsidRDefault="00535A0F">
            <w:pPr>
              <w:pStyle w:val="ConsPlusNormal"/>
            </w:pPr>
          </w:p>
        </w:tc>
      </w:tr>
      <w:tr w:rsidR="00535A0F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8"/>
        <w:gridCol w:w="7312"/>
      </w:tblGrid>
      <w:tr w:rsidR="00535A0F">
        <w:tc>
          <w:tcPr>
            <w:tcW w:w="2468" w:type="dxa"/>
            <w:vMerge w:val="restart"/>
          </w:tcPr>
          <w:p w:rsidR="00535A0F" w:rsidRDefault="00535A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2" w:type="dxa"/>
          </w:tcPr>
          <w:p w:rsidR="00535A0F" w:rsidRDefault="00535A0F">
            <w:pPr>
              <w:pStyle w:val="ConsPlusNormal"/>
              <w:jc w:val="both"/>
            </w:pPr>
            <w:r>
              <w:t>Обработка информационных сообщений с объектов</w:t>
            </w:r>
          </w:p>
        </w:tc>
      </w:tr>
      <w:tr w:rsidR="00535A0F">
        <w:tc>
          <w:tcPr>
            <w:tcW w:w="2468" w:type="dxa"/>
            <w:vMerge/>
          </w:tcPr>
          <w:p w:rsidR="00535A0F" w:rsidRDefault="00535A0F"/>
        </w:tc>
        <w:tc>
          <w:tcPr>
            <w:tcW w:w="7312" w:type="dxa"/>
          </w:tcPr>
          <w:p w:rsidR="00535A0F" w:rsidRDefault="00535A0F">
            <w:pPr>
              <w:pStyle w:val="ConsPlusNormal"/>
              <w:jc w:val="both"/>
            </w:pPr>
            <w:r>
              <w:t>Доведение текущей оперативной информации до охранников всех видов постов</w:t>
            </w:r>
          </w:p>
        </w:tc>
      </w:tr>
      <w:tr w:rsidR="00535A0F">
        <w:tc>
          <w:tcPr>
            <w:tcW w:w="2468" w:type="dxa"/>
            <w:vMerge/>
          </w:tcPr>
          <w:p w:rsidR="00535A0F" w:rsidRDefault="00535A0F"/>
        </w:tc>
        <w:tc>
          <w:tcPr>
            <w:tcW w:w="7312" w:type="dxa"/>
          </w:tcPr>
          <w:p w:rsidR="00535A0F" w:rsidRDefault="00535A0F">
            <w:pPr>
              <w:pStyle w:val="ConsPlusNormal"/>
              <w:jc w:val="both"/>
            </w:pPr>
            <w:r>
              <w:t>Ведение учета местонахождения групп резерва для их эффективного использования</w:t>
            </w:r>
          </w:p>
        </w:tc>
      </w:tr>
      <w:tr w:rsidR="00535A0F">
        <w:tc>
          <w:tcPr>
            <w:tcW w:w="2468" w:type="dxa"/>
            <w:vMerge/>
          </w:tcPr>
          <w:p w:rsidR="00535A0F" w:rsidRDefault="00535A0F"/>
        </w:tc>
        <w:tc>
          <w:tcPr>
            <w:tcW w:w="7312" w:type="dxa"/>
          </w:tcPr>
          <w:p w:rsidR="00535A0F" w:rsidRDefault="00535A0F">
            <w:pPr>
              <w:pStyle w:val="ConsPlusNormal"/>
              <w:jc w:val="both"/>
            </w:pPr>
            <w:r>
              <w:t>Определение способов и средств контроля с учетом текущей оперативной информации</w:t>
            </w:r>
          </w:p>
        </w:tc>
      </w:tr>
      <w:tr w:rsidR="00535A0F">
        <w:tc>
          <w:tcPr>
            <w:tcW w:w="2468" w:type="dxa"/>
            <w:vMerge/>
          </w:tcPr>
          <w:p w:rsidR="00535A0F" w:rsidRDefault="00535A0F"/>
        </w:tc>
        <w:tc>
          <w:tcPr>
            <w:tcW w:w="7312" w:type="dxa"/>
          </w:tcPr>
          <w:p w:rsidR="00535A0F" w:rsidRDefault="00535A0F">
            <w:pPr>
              <w:pStyle w:val="ConsPlusNormal"/>
              <w:jc w:val="both"/>
            </w:pPr>
            <w:r>
              <w:t>Получение и оценка информации, касающейся вопросов безопасности, от вышестоящих организаций, осуществляющих полномочия в сфере образования</w:t>
            </w:r>
          </w:p>
        </w:tc>
      </w:tr>
      <w:tr w:rsidR="00535A0F">
        <w:tc>
          <w:tcPr>
            <w:tcW w:w="2468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2" w:type="dxa"/>
          </w:tcPr>
          <w:p w:rsidR="00535A0F" w:rsidRDefault="00535A0F">
            <w:pPr>
              <w:pStyle w:val="ConsPlusNormal"/>
              <w:jc w:val="both"/>
            </w:pPr>
            <w:r>
              <w:t>Использовать современные средства связи и источники получения информации</w:t>
            </w:r>
          </w:p>
        </w:tc>
      </w:tr>
      <w:tr w:rsidR="00535A0F">
        <w:tc>
          <w:tcPr>
            <w:tcW w:w="2468" w:type="dxa"/>
            <w:vMerge/>
          </w:tcPr>
          <w:p w:rsidR="00535A0F" w:rsidRDefault="00535A0F"/>
        </w:tc>
        <w:tc>
          <w:tcPr>
            <w:tcW w:w="7312" w:type="dxa"/>
          </w:tcPr>
          <w:p w:rsidR="00535A0F" w:rsidRDefault="00535A0F">
            <w:pPr>
              <w:pStyle w:val="ConsPlusNormal"/>
              <w:jc w:val="both"/>
            </w:pPr>
            <w:r>
              <w:t>Использовать персональный компьютер на уровне пользователя</w:t>
            </w:r>
          </w:p>
        </w:tc>
      </w:tr>
      <w:tr w:rsidR="00535A0F">
        <w:tc>
          <w:tcPr>
            <w:tcW w:w="2468" w:type="dxa"/>
            <w:vMerge/>
          </w:tcPr>
          <w:p w:rsidR="00535A0F" w:rsidRDefault="00535A0F"/>
        </w:tc>
        <w:tc>
          <w:tcPr>
            <w:tcW w:w="7312" w:type="dxa"/>
          </w:tcPr>
          <w:p w:rsidR="00535A0F" w:rsidRDefault="00535A0F">
            <w:pPr>
              <w:pStyle w:val="ConsPlusNormal"/>
              <w:jc w:val="both"/>
            </w:pPr>
            <w:r>
              <w:t>Ориентироваться в оперативной обстановке</w:t>
            </w:r>
          </w:p>
        </w:tc>
      </w:tr>
      <w:tr w:rsidR="00535A0F">
        <w:tc>
          <w:tcPr>
            <w:tcW w:w="2468" w:type="dxa"/>
            <w:vMerge w:val="restart"/>
          </w:tcPr>
          <w:p w:rsidR="00535A0F" w:rsidRDefault="00535A0F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12" w:type="dxa"/>
          </w:tcPr>
          <w:p w:rsidR="00535A0F" w:rsidRDefault="00535A0F">
            <w:pPr>
              <w:pStyle w:val="ConsPlusNormal"/>
              <w:jc w:val="both"/>
            </w:pPr>
            <w:r>
              <w:t>Законодательство Российской Федерации в части, касающейся деятельности частных охранных организаций</w:t>
            </w:r>
          </w:p>
        </w:tc>
      </w:tr>
      <w:tr w:rsidR="00535A0F">
        <w:tc>
          <w:tcPr>
            <w:tcW w:w="2468" w:type="dxa"/>
            <w:vMerge/>
          </w:tcPr>
          <w:p w:rsidR="00535A0F" w:rsidRDefault="00535A0F"/>
        </w:tc>
        <w:tc>
          <w:tcPr>
            <w:tcW w:w="7312" w:type="dxa"/>
          </w:tcPr>
          <w:p w:rsidR="00535A0F" w:rsidRDefault="00535A0F">
            <w:pPr>
              <w:pStyle w:val="ConsPlusNormal"/>
              <w:jc w:val="both"/>
            </w:pPr>
            <w:r>
              <w:t>Нормативные правовые акты по вопросам обеспечения безопасности на объектах образования</w:t>
            </w:r>
          </w:p>
        </w:tc>
      </w:tr>
      <w:tr w:rsidR="00535A0F">
        <w:tc>
          <w:tcPr>
            <w:tcW w:w="2468" w:type="dxa"/>
            <w:vMerge/>
          </w:tcPr>
          <w:p w:rsidR="00535A0F" w:rsidRDefault="00535A0F"/>
        </w:tc>
        <w:tc>
          <w:tcPr>
            <w:tcW w:w="7312" w:type="dxa"/>
          </w:tcPr>
          <w:p w:rsidR="00535A0F" w:rsidRDefault="00535A0F">
            <w:pPr>
              <w:pStyle w:val="ConsPlusNormal"/>
              <w:jc w:val="both"/>
            </w:pPr>
            <w:r>
              <w:t>Перечень возможных угроз образовательным организациям</w:t>
            </w:r>
          </w:p>
        </w:tc>
      </w:tr>
      <w:tr w:rsidR="00535A0F">
        <w:tc>
          <w:tcPr>
            <w:tcW w:w="2468" w:type="dxa"/>
            <w:vMerge/>
          </w:tcPr>
          <w:p w:rsidR="00535A0F" w:rsidRDefault="00535A0F"/>
        </w:tc>
        <w:tc>
          <w:tcPr>
            <w:tcW w:w="7312" w:type="dxa"/>
          </w:tcPr>
          <w:p w:rsidR="00535A0F" w:rsidRDefault="00535A0F">
            <w:pPr>
              <w:pStyle w:val="ConsPlusNormal"/>
              <w:jc w:val="both"/>
            </w:pPr>
            <w:r>
              <w:t>Требования локальных нормативных актов образовательных организаций по вопросам безопасности</w:t>
            </w:r>
          </w:p>
        </w:tc>
      </w:tr>
      <w:tr w:rsidR="00535A0F">
        <w:tc>
          <w:tcPr>
            <w:tcW w:w="2468" w:type="dxa"/>
            <w:vMerge/>
          </w:tcPr>
          <w:p w:rsidR="00535A0F" w:rsidRDefault="00535A0F"/>
        </w:tc>
        <w:tc>
          <w:tcPr>
            <w:tcW w:w="7312" w:type="dxa"/>
          </w:tcPr>
          <w:p w:rsidR="00535A0F" w:rsidRDefault="00535A0F">
            <w:pPr>
              <w:pStyle w:val="ConsPlusNormal"/>
              <w:jc w:val="both"/>
            </w:pPr>
            <w:r>
              <w:t>Особенности исполнения трудовых функций охранниками стационарных постов и мобильных групп в образовательных организациях</w:t>
            </w:r>
          </w:p>
        </w:tc>
      </w:tr>
      <w:tr w:rsidR="00535A0F">
        <w:tc>
          <w:tcPr>
            <w:tcW w:w="2468" w:type="dxa"/>
            <w:vMerge/>
          </w:tcPr>
          <w:p w:rsidR="00535A0F" w:rsidRDefault="00535A0F"/>
        </w:tc>
        <w:tc>
          <w:tcPr>
            <w:tcW w:w="7312" w:type="dxa"/>
          </w:tcPr>
          <w:p w:rsidR="00535A0F" w:rsidRDefault="00535A0F">
            <w:pPr>
              <w:pStyle w:val="ConsPlusNormal"/>
              <w:jc w:val="both"/>
            </w:pPr>
            <w:r>
              <w:t>Правила радиообмена</w:t>
            </w:r>
          </w:p>
        </w:tc>
      </w:tr>
      <w:tr w:rsidR="00535A0F">
        <w:tc>
          <w:tcPr>
            <w:tcW w:w="2468" w:type="dxa"/>
            <w:vMerge/>
          </w:tcPr>
          <w:p w:rsidR="00535A0F" w:rsidRDefault="00535A0F"/>
        </w:tc>
        <w:tc>
          <w:tcPr>
            <w:tcW w:w="7312" w:type="dxa"/>
          </w:tcPr>
          <w:p w:rsidR="00535A0F" w:rsidRDefault="00535A0F">
            <w:pPr>
              <w:pStyle w:val="ConsPlusNormal"/>
              <w:jc w:val="both"/>
            </w:pPr>
            <w:r>
              <w:t>Состояние оперативной обстановки в образовательных организациях в зоне ответственности, в городе или районе, субъекте Федерации, стране</w:t>
            </w:r>
          </w:p>
        </w:tc>
      </w:tr>
      <w:tr w:rsidR="00535A0F">
        <w:tc>
          <w:tcPr>
            <w:tcW w:w="2468" w:type="dxa"/>
          </w:tcPr>
          <w:p w:rsidR="00535A0F" w:rsidRDefault="00535A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2" w:type="dxa"/>
          </w:tcPr>
          <w:p w:rsidR="00535A0F" w:rsidRDefault="00535A0F">
            <w:pPr>
              <w:pStyle w:val="ConsPlusNormal"/>
              <w:jc w:val="both"/>
            </w:pPr>
            <w:r>
              <w:t>Работы выполняются под руководством генерального директора частной охранной организации и его заместителей с ответственностью за результат деятельности группы работников в период дежурства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3"/>
      </w:pPr>
      <w:r>
        <w:t>3.3.2. Трудовая функция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535A0F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Обеспечение руководства дежурными сменами, осуществляющими охрану образовательных организаций, резервом охраны и мобильными группами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</w:pPr>
            <w:r>
              <w:t>C/02.4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4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535A0F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35A0F" w:rsidRDefault="00535A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35A0F" w:rsidRDefault="00535A0F">
            <w:pPr>
              <w:pStyle w:val="ConsPlusNormal"/>
            </w:pPr>
          </w:p>
        </w:tc>
        <w:tc>
          <w:tcPr>
            <w:tcW w:w="2375" w:type="dxa"/>
          </w:tcPr>
          <w:p w:rsidR="00535A0F" w:rsidRDefault="00535A0F">
            <w:pPr>
              <w:pStyle w:val="ConsPlusNormal"/>
            </w:pPr>
          </w:p>
        </w:tc>
      </w:tr>
      <w:tr w:rsidR="00535A0F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3"/>
        <w:gridCol w:w="7317"/>
      </w:tblGrid>
      <w:tr w:rsidR="00535A0F">
        <w:tc>
          <w:tcPr>
            <w:tcW w:w="2463" w:type="dxa"/>
            <w:vMerge w:val="restart"/>
          </w:tcPr>
          <w:p w:rsidR="00535A0F" w:rsidRDefault="00535A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7" w:type="dxa"/>
          </w:tcPr>
          <w:p w:rsidR="00535A0F" w:rsidRDefault="00535A0F">
            <w:pPr>
              <w:pStyle w:val="ConsPlusNormal"/>
              <w:jc w:val="both"/>
            </w:pPr>
            <w:r>
              <w:t>Составление планов проведения внутренних проверок охраны образовательных организаций на сутки (смену)</w:t>
            </w:r>
          </w:p>
        </w:tc>
      </w:tr>
      <w:tr w:rsidR="00535A0F">
        <w:tc>
          <w:tcPr>
            <w:tcW w:w="2463" w:type="dxa"/>
            <w:vMerge/>
          </w:tcPr>
          <w:p w:rsidR="00535A0F" w:rsidRDefault="00535A0F"/>
        </w:tc>
        <w:tc>
          <w:tcPr>
            <w:tcW w:w="7317" w:type="dxa"/>
          </w:tcPr>
          <w:p w:rsidR="00535A0F" w:rsidRDefault="00535A0F">
            <w:pPr>
              <w:pStyle w:val="ConsPlusNormal"/>
              <w:jc w:val="both"/>
            </w:pPr>
            <w:r>
              <w:t>Инструктирование экипажей мобильных групп</w:t>
            </w:r>
          </w:p>
        </w:tc>
      </w:tr>
      <w:tr w:rsidR="00535A0F">
        <w:tc>
          <w:tcPr>
            <w:tcW w:w="2463" w:type="dxa"/>
            <w:vMerge/>
          </w:tcPr>
          <w:p w:rsidR="00535A0F" w:rsidRDefault="00535A0F"/>
        </w:tc>
        <w:tc>
          <w:tcPr>
            <w:tcW w:w="7317" w:type="dxa"/>
          </w:tcPr>
          <w:p w:rsidR="00535A0F" w:rsidRDefault="00535A0F">
            <w:pPr>
              <w:pStyle w:val="ConsPlusNormal"/>
              <w:jc w:val="both"/>
            </w:pPr>
            <w:r>
              <w:t>Контроль процесса оказания услуги в образовательных организациях</w:t>
            </w:r>
          </w:p>
        </w:tc>
      </w:tr>
      <w:tr w:rsidR="00535A0F">
        <w:tc>
          <w:tcPr>
            <w:tcW w:w="2463" w:type="dxa"/>
            <w:vMerge/>
          </w:tcPr>
          <w:p w:rsidR="00535A0F" w:rsidRDefault="00535A0F"/>
        </w:tc>
        <w:tc>
          <w:tcPr>
            <w:tcW w:w="7317" w:type="dxa"/>
          </w:tcPr>
          <w:p w:rsidR="00535A0F" w:rsidRDefault="00535A0F">
            <w:pPr>
              <w:pStyle w:val="ConsPlusNormal"/>
              <w:jc w:val="both"/>
            </w:pPr>
            <w:r>
              <w:t>Наблюдение за обстановкой на объектах (при наличии средств визуального удаленного контроля или выводов технических средств охраны на пульт централизованного наблюдения круглосуточной дежурной части)</w:t>
            </w:r>
          </w:p>
        </w:tc>
      </w:tr>
      <w:tr w:rsidR="00535A0F">
        <w:tc>
          <w:tcPr>
            <w:tcW w:w="2463" w:type="dxa"/>
            <w:vMerge/>
          </w:tcPr>
          <w:p w:rsidR="00535A0F" w:rsidRDefault="00535A0F"/>
        </w:tc>
        <w:tc>
          <w:tcPr>
            <w:tcW w:w="7317" w:type="dxa"/>
          </w:tcPr>
          <w:p w:rsidR="00535A0F" w:rsidRDefault="00535A0F">
            <w:pPr>
              <w:pStyle w:val="ConsPlusNormal"/>
              <w:jc w:val="both"/>
            </w:pPr>
            <w:r>
              <w:t>Направление резерва и организация проверки на месте при поступлении информации о неготовности работников к несению дежурства</w:t>
            </w:r>
          </w:p>
        </w:tc>
      </w:tr>
      <w:tr w:rsidR="00535A0F">
        <w:tc>
          <w:tcPr>
            <w:tcW w:w="2463" w:type="dxa"/>
            <w:vMerge/>
          </w:tcPr>
          <w:p w:rsidR="00535A0F" w:rsidRDefault="00535A0F"/>
        </w:tc>
        <w:tc>
          <w:tcPr>
            <w:tcW w:w="7317" w:type="dxa"/>
          </w:tcPr>
          <w:p w:rsidR="00535A0F" w:rsidRDefault="00535A0F">
            <w:pPr>
              <w:pStyle w:val="ConsPlusNormal"/>
              <w:jc w:val="both"/>
            </w:pPr>
            <w:r>
              <w:t>Направление мобильных нарядов полиции и городских или районных аварийных служб при поступлении информации о критических или чрезвычайных ситуациях на объектах образования</w:t>
            </w:r>
          </w:p>
        </w:tc>
      </w:tr>
      <w:tr w:rsidR="00535A0F">
        <w:tc>
          <w:tcPr>
            <w:tcW w:w="2463" w:type="dxa"/>
            <w:vMerge/>
          </w:tcPr>
          <w:p w:rsidR="00535A0F" w:rsidRDefault="00535A0F"/>
        </w:tc>
        <w:tc>
          <w:tcPr>
            <w:tcW w:w="7317" w:type="dxa"/>
          </w:tcPr>
          <w:p w:rsidR="00535A0F" w:rsidRDefault="00535A0F">
            <w:pPr>
              <w:pStyle w:val="ConsPlusNormal"/>
              <w:jc w:val="both"/>
            </w:pPr>
            <w:r>
              <w:t>Ведение документации дежурной части</w:t>
            </w:r>
          </w:p>
        </w:tc>
      </w:tr>
      <w:tr w:rsidR="00535A0F">
        <w:tc>
          <w:tcPr>
            <w:tcW w:w="2463" w:type="dxa"/>
            <w:vMerge/>
          </w:tcPr>
          <w:p w:rsidR="00535A0F" w:rsidRDefault="00535A0F"/>
        </w:tc>
        <w:tc>
          <w:tcPr>
            <w:tcW w:w="7317" w:type="dxa"/>
          </w:tcPr>
          <w:p w:rsidR="00535A0F" w:rsidRDefault="00535A0F">
            <w:pPr>
              <w:pStyle w:val="ConsPlusNormal"/>
              <w:jc w:val="both"/>
            </w:pPr>
            <w:r>
              <w:t>Составление текущих суточных сводок о происшествиях в образовательных организациях по разработанным образцам</w:t>
            </w:r>
          </w:p>
        </w:tc>
      </w:tr>
      <w:tr w:rsidR="00535A0F">
        <w:tc>
          <w:tcPr>
            <w:tcW w:w="2463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7" w:type="dxa"/>
          </w:tcPr>
          <w:p w:rsidR="00535A0F" w:rsidRDefault="00535A0F">
            <w:pPr>
              <w:pStyle w:val="ConsPlusNormal"/>
              <w:jc w:val="both"/>
            </w:pPr>
            <w:r>
              <w:t>Составлять планы проведения внутренних проверок охраны образовательных организаций на сутки (смену)</w:t>
            </w:r>
          </w:p>
        </w:tc>
      </w:tr>
      <w:tr w:rsidR="00535A0F">
        <w:tc>
          <w:tcPr>
            <w:tcW w:w="2463" w:type="dxa"/>
            <w:vMerge/>
          </w:tcPr>
          <w:p w:rsidR="00535A0F" w:rsidRDefault="00535A0F"/>
        </w:tc>
        <w:tc>
          <w:tcPr>
            <w:tcW w:w="7317" w:type="dxa"/>
          </w:tcPr>
          <w:p w:rsidR="00535A0F" w:rsidRDefault="00535A0F">
            <w:pPr>
              <w:pStyle w:val="ConsPlusNormal"/>
              <w:jc w:val="both"/>
            </w:pPr>
            <w:r>
              <w:t>Ориентироваться в оперативной обстановке</w:t>
            </w:r>
          </w:p>
        </w:tc>
      </w:tr>
      <w:tr w:rsidR="00535A0F">
        <w:tc>
          <w:tcPr>
            <w:tcW w:w="2463" w:type="dxa"/>
            <w:vMerge/>
          </w:tcPr>
          <w:p w:rsidR="00535A0F" w:rsidRDefault="00535A0F"/>
        </w:tc>
        <w:tc>
          <w:tcPr>
            <w:tcW w:w="7317" w:type="dxa"/>
          </w:tcPr>
          <w:p w:rsidR="00535A0F" w:rsidRDefault="00535A0F">
            <w:pPr>
              <w:pStyle w:val="ConsPlusNormal"/>
              <w:jc w:val="both"/>
            </w:pPr>
            <w:r>
              <w:t>Проводить инструктаж экипажей мобильных групп</w:t>
            </w:r>
          </w:p>
        </w:tc>
      </w:tr>
      <w:tr w:rsidR="00535A0F">
        <w:tc>
          <w:tcPr>
            <w:tcW w:w="2463" w:type="dxa"/>
            <w:vMerge/>
          </w:tcPr>
          <w:p w:rsidR="00535A0F" w:rsidRDefault="00535A0F"/>
        </w:tc>
        <w:tc>
          <w:tcPr>
            <w:tcW w:w="7317" w:type="dxa"/>
          </w:tcPr>
          <w:p w:rsidR="00535A0F" w:rsidRDefault="00535A0F">
            <w:pPr>
              <w:pStyle w:val="ConsPlusNormal"/>
              <w:jc w:val="both"/>
            </w:pPr>
            <w:r>
              <w:t>Составлять доклады о происшествиях за сутки по установленной форме</w:t>
            </w:r>
          </w:p>
        </w:tc>
      </w:tr>
      <w:tr w:rsidR="00535A0F">
        <w:tc>
          <w:tcPr>
            <w:tcW w:w="2463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7" w:type="dxa"/>
          </w:tcPr>
          <w:p w:rsidR="00535A0F" w:rsidRDefault="00535A0F">
            <w:pPr>
              <w:pStyle w:val="ConsPlusNormal"/>
              <w:jc w:val="both"/>
            </w:pPr>
            <w:r>
              <w:t>Местоположение резерва охраны и расчетное время прибытия подкрепления на объекты образования в зоне ответственности</w:t>
            </w:r>
          </w:p>
        </w:tc>
      </w:tr>
      <w:tr w:rsidR="00535A0F">
        <w:tc>
          <w:tcPr>
            <w:tcW w:w="2463" w:type="dxa"/>
            <w:vMerge/>
          </w:tcPr>
          <w:p w:rsidR="00535A0F" w:rsidRDefault="00535A0F"/>
        </w:tc>
        <w:tc>
          <w:tcPr>
            <w:tcW w:w="7317" w:type="dxa"/>
          </w:tcPr>
          <w:p w:rsidR="00535A0F" w:rsidRDefault="00535A0F">
            <w:pPr>
              <w:pStyle w:val="ConsPlusNormal"/>
              <w:jc w:val="both"/>
            </w:pPr>
            <w:r>
              <w:t>Условия применения физической силы, спецсредств, гражданского и служебного огнестрельного оружия и пределы необходимой обороны</w:t>
            </w:r>
          </w:p>
        </w:tc>
      </w:tr>
      <w:tr w:rsidR="00535A0F">
        <w:tc>
          <w:tcPr>
            <w:tcW w:w="2463" w:type="dxa"/>
            <w:vMerge/>
          </w:tcPr>
          <w:p w:rsidR="00535A0F" w:rsidRDefault="00535A0F"/>
        </w:tc>
        <w:tc>
          <w:tcPr>
            <w:tcW w:w="7317" w:type="dxa"/>
          </w:tcPr>
          <w:p w:rsidR="00535A0F" w:rsidRDefault="00535A0F">
            <w:pPr>
              <w:pStyle w:val="ConsPlusNormal"/>
              <w:jc w:val="both"/>
            </w:pPr>
            <w:r>
              <w:t>Способы эксплуатации технических средств удаленного контроля</w:t>
            </w:r>
          </w:p>
        </w:tc>
      </w:tr>
      <w:tr w:rsidR="00535A0F">
        <w:tc>
          <w:tcPr>
            <w:tcW w:w="2463" w:type="dxa"/>
          </w:tcPr>
          <w:p w:rsidR="00535A0F" w:rsidRDefault="00535A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7" w:type="dxa"/>
          </w:tcPr>
          <w:p w:rsidR="00535A0F" w:rsidRDefault="00535A0F">
            <w:pPr>
              <w:pStyle w:val="ConsPlusNormal"/>
              <w:jc w:val="both"/>
            </w:pPr>
            <w:r>
              <w:t>Работы выполняются под руководством генерального директора частной охранной организации и его заместителей с ответственностью за результат деятельности группы работников в период дежурства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3"/>
      </w:pPr>
      <w:r>
        <w:t>3.3.3. Трудовая функция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535A0F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Контроль оборота специальных средств, гражданского и служебного огнестрельного оружия, используемого работниками охраны образовательных организаций и мобильных групп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</w:pPr>
            <w:r>
              <w:t>C/03.4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4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535A0F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35A0F" w:rsidRDefault="00535A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35A0F" w:rsidRDefault="00535A0F">
            <w:pPr>
              <w:pStyle w:val="ConsPlusNormal"/>
            </w:pPr>
          </w:p>
        </w:tc>
        <w:tc>
          <w:tcPr>
            <w:tcW w:w="2375" w:type="dxa"/>
          </w:tcPr>
          <w:p w:rsidR="00535A0F" w:rsidRDefault="00535A0F">
            <w:pPr>
              <w:pStyle w:val="ConsPlusNormal"/>
            </w:pPr>
          </w:p>
        </w:tc>
      </w:tr>
      <w:tr w:rsidR="00535A0F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2"/>
        <w:gridCol w:w="7348"/>
      </w:tblGrid>
      <w:tr w:rsidR="00535A0F">
        <w:tc>
          <w:tcPr>
            <w:tcW w:w="2432" w:type="dxa"/>
            <w:vMerge w:val="restart"/>
          </w:tcPr>
          <w:p w:rsidR="00535A0F" w:rsidRDefault="00535A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48" w:type="dxa"/>
          </w:tcPr>
          <w:p w:rsidR="00535A0F" w:rsidRDefault="00535A0F">
            <w:pPr>
              <w:pStyle w:val="ConsPlusNormal"/>
              <w:jc w:val="both"/>
            </w:pPr>
            <w:r>
              <w:t>Обеспечение сохранности специальных средств, гражданского и служебного огнестрельного оружия, патронов к нему</w:t>
            </w:r>
          </w:p>
        </w:tc>
      </w:tr>
      <w:tr w:rsidR="00535A0F">
        <w:tc>
          <w:tcPr>
            <w:tcW w:w="2432" w:type="dxa"/>
            <w:vMerge/>
          </w:tcPr>
          <w:p w:rsidR="00535A0F" w:rsidRDefault="00535A0F"/>
        </w:tc>
        <w:tc>
          <w:tcPr>
            <w:tcW w:w="7348" w:type="dxa"/>
          </w:tcPr>
          <w:p w:rsidR="00535A0F" w:rsidRDefault="00535A0F">
            <w:pPr>
              <w:pStyle w:val="ConsPlusNormal"/>
              <w:jc w:val="both"/>
            </w:pPr>
            <w:r>
              <w:t>Проведение проверки технического состояния специальных средств, гражданского и служебного оружия, патронов к нему</w:t>
            </w:r>
          </w:p>
        </w:tc>
      </w:tr>
      <w:tr w:rsidR="00535A0F">
        <w:tc>
          <w:tcPr>
            <w:tcW w:w="2432" w:type="dxa"/>
            <w:vMerge/>
          </w:tcPr>
          <w:p w:rsidR="00535A0F" w:rsidRDefault="00535A0F"/>
        </w:tc>
        <w:tc>
          <w:tcPr>
            <w:tcW w:w="7348" w:type="dxa"/>
          </w:tcPr>
          <w:p w:rsidR="00535A0F" w:rsidRDefault="00535A0F">
            <w:pPr>
              <w:pStyle w:val="ConsPlusNormal"/>
              <w:jc w:val="both"/>
            </w:pPr>
            <w:r>
              <w:t>Контроль сроков годности патронов и подготовка предложений руководству частной охранной организации об их своевременном списании и замене</w:t>
            </w:r>
          </w:p>
        </w:tc>
      </w:tr>
      <w:tr w:rsidR="00535A0F">
        <w:tc>
          <w:tcPr>
            <w:tcW w:w="2432" w:type="dxa"/>
            <w:vMerge/>
          </w:tcPr>
          <w:p w:rsidR="00535A0F" w:rsidRDefault="00535A0F"/>
        </w:tc>
        <w:tc>
          <w:tcPr>
            <w:tcW w:w="7348" w:type="dxa"/>
          </w:tcPr>
          <w:p w:rsidR="00535A0F" w:rsidRDefault="00535A0F">
            <w:pPr>
              <w:pStyle w:val="ConsPlusNormal"/>
              <w:jc w:val="both"/>
            </w:pPr>
            <w:r>
              <w:t>Проведение инвентаризации специальных средств, гражданского и служебного огнестрельного оружия, патронов к нему</w:t>
            </w:r>
          </w:p>
        </w:tc>
      </w:tr>
      <w:tr w:rsidR="00535A0F">
        <w:tc>
          <w:tcPr>
            <w:tcW w:w="2432" w:type="dxa"/>
            <w:vMerge/>
          </w:tcPr>
          <w:p w:rsidR="00535A0F" w:rsidRDefault="00535A0F"/>
        </w:tc>
        <w:tc>
          <w:tcPr>
            <w:tcW w:w="7348" w:type="dxa"/>
          </w:tcPr>
          <w:p w:rsidR="00535A0F" w:rsidRDefault="00535A0F">
            <w:pPr>
              <w:pStyle w:val="ConsPlusNormal"/>
              <w:jc w:val="both"/>
            </w:pPr>
            <w:r>
              <w:t>Проведение проверки состояния и идентичности гражданского и служебного огнестрельного оружия, патронов к нему при их возврате в дежурную часть охранниками мобильных групп и стационарных постов образовательных организаций (при наличии оборота)</w:t>
            </w:r>
          </w:p>
        </w:tc>
      </w:tr>
      <w:tr w:rsidR="00535A0F">
        <w:tc>
          <w:tcPr>
            <w:tcW w:w="2432" w:type="dxa"/>
            <w:vMerge/>
          </w:tcPr>
          <w:p w:rsidR="00535A0F" w:rsidRDefault="00535A0F"/>
        </w:tc>
        <w:tc>
          <w:tcPr>
            <w:tcW w:w="7348" w:type="dxa"/>
          </w:tcPr>
          <w:p w:rsidR="00535A0F" w:rsidRDefault="00535A0F">
            <w:pPr>
              <w:pStyle w:val="ConsPlusNormal"/>
              <w:jc w:val="both"/>
            </w:pPr>
            <w:r>
              <w:t>Проведение проверки документов охранников на право использования специальных средств, гражданского и служебного огнестрельного оружия, патронов к нему при выдаче оружия для служебного использования</w:t>
            </w:r>
          </w:p>
        </w:tc>
      </w:tr>
      <w:tr w:rsidR="00535A0F">
        <w:tc>
          <w:tcPr>
            <w:tcW w:w="2432" w:type="dxa"/>
            <w:vMerge/>
          </w:tcPr>
          <w:p w:rsidR="00535A0F" w:rsidRDefault="00535A0F"/>
        </w:tc>
        <w:tc>
          <w:tcPr>
            <w:tcW w:w="7348" w:type="dxa"/>
          </w:tcPr>
          <w:p w:rsidR="00535A0F" w:rsidRDefault="00535A0F">
            <w:pPr>
              <w:pStyle w:val="ConsPlusNormal"/>
              <w:jc w:val="both"/>
            </w:pPr>
            <w:r>
              <w:t>Обеспечение соблюдения требований сохранности оружия и патронов к нему в охраняемых образовательных организациях (при наличии) через выделенные силы с принятием докладов уполномоченных лиц о состоянии оборота оружия</w:t>
            </w:r>
          </w:p>
        </w:tc>
      </w:tr>
      <w:tr w:rsidR="00535A0F">
        <w:tc>
          <w:tcPr>
            <w:tcW w:w="2432" w:type="dxa"/>
            <w:vMerge/>
          </w:tcPr>
          <w:p w:rsidR="00535A0F" w:rsidRDefault="00535A0F"/>
        </w:tc>
        <w:tc>
          <w:tcPr>
            <w:tcW w:w="7348" w:type="dxa"/>
          </w:tcPr>
          <w:p w:rsidR="00535A0F" w:rsidRDefault="00535A0F">
            <w:pPr>
              <w:pStyle w:val="ConsPlusNormal"/>
              <w:jc w:val="both"/>
            </w:pPr>
            <w:r>
              <w:t>Проведение проверки знаний охранниками мобильных групп и образовательных организаций правил применения оружия, специальных средств и ответственности за их сохранность и неправильное применение</w:t>
            </w:r>
          </w:p>
        </w:tc>
      </w:tr>
      <w:tr w:rsidR="00535A0F">
        <w:tc>
          <w:tcPr>
            <w:tcW w:w="2432" w:type="dxa"/>
            <w:vMerge/>
          </w:tcPr>
          <w:p w:rsidR="00535A0F" w:rsidRDefault="00535A0F"/>
        </w:tc>
        <w:tc>
          <w:tcPr>
            <w:tcW w:w="7348" w:type="dxa"/>
          </w:tcPr>
          <w:p w:rsidR="00535A0F" w:rsidRDefault="00535A0F">
            <w:pPr>
              <w:pStyle w:val="ConsPlusNormal"/>
              <w:jc w:val="both"/>
            </w:pPr>
            <w:r>
              <w:t>Ведение служебной документации по обороту специальных средств, гражданского и служебного огнестрельного оружия, патронов к нему</w:t>
            </w:r>
          </w:p>
        </w:tc>
      </w:tr>
      <w:tr w:rsidR="00535A0F">
        <w:tc>
          <w:tcPr>
            <w:tcW w:w="2432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48" w:type="dxa"/>
          </w:tcPr>
          <w:p w:rsidR="00535A0F" w:rsidRDefault="00535A0F">
            <w:pPr>
              <w:pStyle w:val="ConsPlusNormal"/>
              <w:jc w:val="both"/>
            </w:pPr>
            <w:r>
              <w:t>Выявлять неисправности оружия и определять его техническое состояние</w:t>
            </w:r>
          </w:p>
        </w:tc>
      </w:tr>
      <w:tr w:rsidR="00535A0F">
        <w:tc>
          <w:tcPr>
            <w:tcW w:w="2432" w:type="dxa"/>
            <w:vMerge/>
          </w:tcPr>
          <w:p w:rsidR="00535A0F" w:rsidRDefault="00535A0F"/>
        </w:tc>
        <w:tc>
          <w:tcPr>
            <w:tcW w:w="7348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Производить проверки состояния и идентичности гражданского и служебного огнестрельного оружия, патронов к нему при их возврате в дежурную часть охранниками мобильных групп и стационарных постов </w:t>
            </w:r>
            <w:r>
              <w:lastRenderedPageBreak/>
              <w:t>образовательных организаций (при наличии оборота)</w:t>
            </w:r>
          </w:p>
        </w:tc>
      </w:tr>
      <w:tr w:rsidR="00535A0F">
        <w:tc>
          <w:tcPr>
            <w:tcW w:w="2432" w:type="dxa"/>
            <w:vMerge/>
          </w:tcPr>
          <w:p w:rsidR="00535A0F" w:rsidRDefault="00535A0F"/>
        </w:tc>
        <w:tc>
          <w:tcPr>
            <w:tcW w:w="7348" w:type="dxa"/>
          </w:tcPr>
          <w:p w:rsidR="00535A0F" w:rsidRDefault="00535A0F">
            <w:pPr>
              <w:pStyle w:val="ConsPlusNormal"/>
              <w:jc w:val="both"/>
            </w:pPr>
            <w:r>
              <w:t>Производить проверки документов охранников на право использования специальных средств, гражданского и служебного огнестрельного оружия, патронов к нему при выдаче оружия для служебного использования</w:t>
            </w:r>
          </w:p>
        </w:tc>
      </w:tr>
      <w:tr w:rsidR="00535A0F">
        <w:tc>
          <w:tcPr>
            <w:tcW w:w="2432" w:type="dxa"/>
            <w:vMerge/>
          </w:tcPr>
          <w:p w:rsidR="00535A0F" w:rsidRDefault="00535A0F"/>
        </w:tc>
        <w:tc>
          <w:tcPr>
            <w:tcW w:w="7348" w:type="dxa"/>
          </w:tcPr>
          <w:p w:rsidR="00535A0F" w:rsidRDefault="00535A0F">
            <w:pPr>
              <w:pStyle w:val="ConsPlusNormal"/>
              <w:jc w:val="both"/>
            </w:pPr>
            <w:r>
              <w:t>Производить проверки знаний охранниками мобильных групп и образовательных организаций правил применения оружия, специальных средств и ответственности за их сохранность и неправильное применение</w:t>
            </w:r>
          </w:p>
        </w:tc>
      </w:tr>
      <w:tr w:rsidR="00535A0F">
        <w:tc>
          <w:tcPr>
            <w:tcW w:w="2432" w:type="dxa"/>
            <w:vMerge/>
          </w:tcPr>
          <w:p w:rsidR="00535A0F" w:rsidRDefault="00535A0F"/>
        </w:tc>
        <w:tc>
          <w:tcPr>
            <w:tcW w:w="7348" w:type="dxa"/>
          </w:tcPr>
          <w:p w:rsidR="00535A0F" w:rsidRDefault="00535A0F">
            <w:pPr>
              <w:pStyle w:val="ConsPlusNormal"/>
              <w:jc w:val="both"/>
            </w:pPr>
            <w:r>
              <w:t>Вести служебную документацию по обороту специальных средств, гражданского и служебного огнестрельного оружия, патронов к нему</w:t>
            </w:r>
          </w:p>
        </w:tc>
      </w:tr>
      <w:tr w:rsidR="00535A0F">
        <w:tc>
          <w:tcPr>
            <w:tcW w:w="2432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48" w:type="dxa"/>
          </w:tcPr>
          <w:p w:rsidR="00535A0F" w:rsidRDefault="00535A0F">
            <w:pPr>
              <w:pStyle w:val="ConsPlusNormal"/>
              <w:jc w:val="both"/>
            </w:pPr>
            <w:r>
              <w:t>Законодательство Российской Федерации в части, касающейся правил оборота гражданского и служебного оружия и специальных средств в частных охранных организациях</w:t>
            </w:r>
          </w:p>
        </w:tc>
      </w:tr>
      <w:tr w:rsidR="00535A0F">
        <w:tc>
          <w:tcPr>
            <w:tcW w:w="2432" w:type="dxa"/>
            <w:vMerge/>
          </w:tcPr>
          <w:p w:rsidR="00535A0F" w:rsidRDefault="00535A0F"/>
        </w:tc>
        <w:tc>
          <w:tcPr>
            <w:tcW w:w="7348" w:type="dxa"/>
          </w:tcPr>
          <w:p w:rsidR="00535A0F" w:rsidRDefault="00535A0F">
            <w:pPr>
              <w:pStyle w:val="ConsPlusNormal"/>
              <w:jc w:val="both"/>
            </w:pPr>
            <w:r>
              <w:t>Нормативные правовые акты федерального органа исполнительной власти, в ведении которого находятся вопросы внутренних дел, регулирующие оборот гражданского и служебного оружия в частных охранных организациях</w:t>
            </w:r>
          </w:p>
        </w:tc>
      </w:tr>
      <w:tr w:rsidR="00535A0F">
        <w:tc>
          <w:tcPr>
            <w:tcW w:w="2432" w:type="dxa"/>
            <w:vMerge/>
          </w:tcPr>
          <w:p w:rsidR="00535A0F" w:rsidRDefault="00535A0F"/>
        </w:tc>
        <w:tc>
          <w:tcPr>
            <w:tcW w:w="7348" w:type="dxa"/>
          </w:tcPr>
          <w:p w:rsidR="00535A0F" w:rsidRDefault="00535A0F">
            <w:pPr>
              <w:pStyle w:val="ConsPlusNormal"/>
              <w:jc w:val="both"/>
            </w:pPr>
            <w:r>
              <w:t>Тактико-технические характеристики используемых видов гражданского и служебного оружия</w:t>
            </w:r>
          </w:p>
        </w:tc>
      </w:tr>
      <w:tr w:rsidR="00535A0F">
        <w:tc>
          <w:tcPr>
            <w:tcW w:w="2432" w:type="dxa"/>
          </w:tcPr>
          <w:p w:rsidR="00535A0F" w:rsidRDefault="00535A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48" w:type="dxa"/>
          </w:tcPr>
          <w:p w:rsidR="00535A0F" w:rsidRDefault="00535A0F">
            <w:pPr>
              <w:pStyle w:val="ConsPlusNormal"/>
              <w:jc w:val="both"/>
            </w:pPr>
            <w:r>
              <w:t>Работы выполняются под руководством генерального директора частной охранной организации и его заместителей с ответственностью за результат деятельности группы работников в период дежурства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2"/>
      </w:pPr>
      <w:r>
        <w:t>3.4. Обобщенная трудовая функция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4080"/>
        <w:gridCol w:w="840"/>
        <w:gridCol w:w="960"/>
        <w:gridCol w:w="1680"/>
        <w:gridCol w:w="480"/>
      </w:tblGrid>
      <w:tr w:rsidR="00535A0F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Наименование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Осуществление руководства группой (участком) стационарных постов охраны образовательных организаций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5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1157"/>
        <w:gridCol w:w="602"/>
        <w:gridCol w:w="1920"/>
        <w:gridCol w:w="1200"/>
        <w:gridCol w:w="2400"/>
      </w:tblGrid>
      <w:tr w:rsidR="00535A0F">
        <w:tc>
          <w:tcPr>
            <w:tcW w:w="2501" w:type="dxa"/>
            <w:tcBorders>
              <w:top w:val="nil"/>
              <w:left w:val="nil"/>
              <w:bottom w:val="nil"/>
            </w:tcBorders>
          </w:tcPr>
          <w:p w:rsidR="00535A0F" w:rsidRDefault="00535A0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7" w:type="dxa"/>
            <w:tcBorders>
              <w:right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535A0F" w:rsidRDefault="00535A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535A0F" w:rsidRDefault="00535A0F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535A0F" w:rsidRDefault="00535A0F">
            <w:pPr>
              <w:pStyle w:val="ConsPlusNormal"/>
            </w:pPr>
          </w:p>
        </w:tc>
      </w:tr>
      <w:tr w:rsidR="00535A0F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4"/>
        <w:gridCol w:w="7416"/>
      </w:tblGrid>
      <w:tr w:rsidR="00535A0F"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Начальник охраны (объекта, участка)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3"/>
        <w:gridCol w:w="7407"/>
      </w:tblGrid>
      <w:tr w:rsidR="00535A0F">
        <w:tc>
          <w:tcPr>
            <w:tcW w:w="2373" w:type="dxa"/>
          </w:tcPr>
          <w:p w:rsidR="00535A0F" w:rsidRDefault="00535A0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07" w:type="dxa"/>
          </w:tcPr>
          <w:p w:rsidR="00535A0F" w:rsidRDefault="00535A0F">
            <w:pPr>
              <w:pStyle w:val="ConsPlusNormal"/>
            </w:pPr>
            <w:r>
              <w:t>Среднее общее образование</w:t>
            </w:r>
          </w:p>
          <w:p w:rsidR="00535A0F" w:rsidRDefault="00535A0F">
            <w:pPr>
              <w:pStyle w:val="ConsPlusNormal"/>
            </w:pPr>
            <w:r>
              <w:t>Профессиональное обучение по программе профессиональной подготовки</w:t>
            </w:r>
          </w:p>
          <w:p w:rsidR="00535A0F" w:rsidRDefault="00535A0F">
            <w:pPr>
              <w:pStyle w:val="ConsPlusNormal"/>
            </w:pPr>
            <w:r>
              <w:t>Профессиональное обучение по программе переподготовки</w:t>
            </w:r>
          </w:p>
        </w:tc>
      </w:tr>
      <w:tr w:rsidR="00535A0F">
        <w:tc>
          <w:tcPr>
            <w:tcW w:w="2373" w:type="dxa"/>
          </w:tcPr>
          <w:p w:rsidR="00535A0F" w:rsidRDefault="00535A0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07" w:type="dxa"/>
          </w:tcPr>
          <w:p w:rsidR="00535A0F" w:rsidRDefault="00535A0F">
            <w:pPr>
              <w:pStyle w:val="ConsPlusNormal"/>
            </w:pPr>
            <w:r>
              <w:t>Не менее пяти лет работы в области охраны образовательных организаций и (или) службы в правоохранительных органах и (или) в Вооруженных Силах</w:t>
            </w:r>
          </w:p>
        </w:tc>
      </w:tr>
      <w:tr w:rsidR="00535A0F">
        <w:tc>
          <w:tcPr>
            <w:tcW w:w="2373" w:type="dxa"/>
          </w:tcPr>
          <w:p w:rsidR="00535A0F" w:rsidRDefault="00535A0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07" w:type="dxa"/>
          </w:tcPr>
          <w:p w:rsidR="00535A0F" w:rsidRDefault="00535A0F">
            <w:pPr>
              <w:pStyle w:val="ConsPlusNormal"/>
            </w:pPr>
            <w:r>
              <w:t>Удостоверение частного охранника</w:t>
            </w:r>
          </w:p>
          <w:p w:rsidR="00535A0F" w:rsidRDefault="00535A0F">
            <w:pPr>
              <w:pStyle w:val="ConsPlusNormal"/>
            </w:pPr>
            <w:r>
              <w:t>Свидетельство о присвоении квалификации 6-го разряда</w:t>
            </w:r>
          </w:p>
          <w:p w:rsidR="00535A0F" w:rsidRDefault="00535A0F">
            <w:pPr>
              <w:pStyle w:val="ConsPlusNormal"/>
            </w:pPr>
            <w:r>
              <w:t>Прохождение аттестации в частных охранных организациях каждые два года</w:t>
            </w:r>
          </w:p>
        </w:tc>
      </w:tr>
      <w:tr w:rsidR="00535A0F">
        <w:tc>
          <w:tcPr>
            <w:tcW w:w="2373" w:type="dxa"/>
          </w:tcPr>
          <w:p w:rsidR="00535A0F" w:rsidRDefault="00535A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07" w:type="dxa"/>
          </w:tcPr>
          <w:p w:rsidR="00535A0F" w:rsidRDefault="00535A0F">
            <w:pPr>
              <w:pStyle w:val="ConsPlusNormal"/>
            </w:pPr>
            <w:r>
              <w:t>Работы выполняются под руководством генерального директора частной охранной организации и его заместителей с ответственностью за результат деятельности группы работников на выделенном участке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3"/>
      </w:pPr>
      <w:r>
        <w:t>Дополнительные характеристики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1547"/>
        <w:gridCol w:w="5813"/>
      </w:tblGrid>
      <w:tr w:rsidR="00535A0F">
        <w:tc>
          <w:tcPr>
            <w:tcW w:w="2420" w:type="dxa"/>
          </w:tcPr>
          <w:p w:rsidR="00535A0F" w:rsidRDefault="00535A0F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547" w:type="dxa"/>
          </w:tcPr>
          <w:p w:rsidR="00535A0F" w:rsidRDefault="00535A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13" w:type="dxa"/>
          </w:tcPr>
          <w:p w:rsidR="00535A0F" w:rsidRDefault="00535A0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35A0F">
        <w:tc>
          <w:tcPr>
            <w:tcW w:w="2420" w:type="dxa"/>
          </w:tcPr>
          <w:p w:rsidR="00535A0F" w:rsidRDefault="00535A0F">
            <w:pPr>
              <w:pStyle w:val="ConsPlusNormal"/>
            </w:pPr>
            <w:r>
              <w:t>ОКЗ</w:t>
            </w:r>
          </w:p>
        </w:tc>
        <w:tc>
          <w:tcPr>
            <w:tcW w:w="1547" w:type="dxa"/>
          </w:tcPr>
          <w:p w:rsidR="00535A0F" w:rsidRDefault="00535A0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5419</w:t>
              </w:r>
            </w:hyperlink>
          </w:p>
        </w:tc>
        <w:tc>
          <w:tcPr>
            <w:tcW w:w="5813" w:type="dxa"/>
          </w:tcPr>
          <w:p w:rsidR="00535A0F" w:rsidRDefault="00535A0F">
            <w:pPr>
              <w:pStyle w:val="ConsPlusNormal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535A0F">
        <w:tc>
          <w:tcPr>
            <w:tcW w:w="2420" w:type="dxa"/>
          </w:tcPr>
          <w:p w:rsidR="00535A0F" w:rsidRDefault="00535A0F">
            <w:pPr>
              <w:pStyle w:val="ConsPlusNormal"/>
            </w:pPr>
            <w:r>
              <w:t>ЕТКС</w:t>
            </w:r>
          </w:p>
        </w:tc>
        <w:tc>
          <w:tcPr>
            <w:tcW w:w="1547" w:type="dxa"/>
          </w:tcPr>
          <w:p w:rsidR="00535A0F" w:rsidRDefault="00535A0F">
            <w:pPr>
              <w:pStyle w:val="ConsPlusNormal"/>
            </w:pPr>
            <w:r>
              <w:t>-</w:t>
            </w:r>
          </w:p>
        </w:tc>
        <w:tc>
          <w:tcPr>
            <w:tcW w:w="5813" w:type="dxa"/>
          </w:tcPr>
          <w:p w:rsidR="00535A0F" w:rsidRDefault="00535A0F">
            <w:pPr>
              <w:pStyle w:val="ConsPlusNormal"/>
            </w:pPr>
            <w:r>
              <w:t>Охранник</w:t>
            </w:r>
          </w:p>
        </w:tc>
      </w:tr>
      <w:tr w:rsidR="00535A0F">
        <w:tc>
          <w:tcPr>
            <w:tcW w:w="2420" w:type="dxa"/>
          </w:tcPr>
          <w:p w:rsidR="00535A0F" w:rsidRDefault="00535A0F">
            <w:pPr>
              <w:pStyle w:val="ConsPlusNormal"/>
            </w:pPr>
            <w:r>
              <w:t>ОКПДТР</w:t>
            </w:r>
          </w:p>
        </w:tc>
        <w:tc>
          <w:tcPr>
            <w:tcW w:w="1547" w:type="dxa"/>
          </w:tcPr>
          <w:p w:rsidR="00535A0F" w:rsidRDefault="00535A0F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24778</w:t>
              </w:r>
            </w:hyperlink>
          </w:p>
        </w:tc>
        <w:tc>
          <w:tcPr>
            <w:tcW w:w="5813" w:type="dxa"/>
          </w:tcPr>
          <w:p w:rsidR="00535A0F" w:rsidRDefault="00535A0F">
            <w:pPr>
              <w:pStyle w:val="ConsPlusNormal"/>
            </w:pPr>
            <w:r>
              <w:t>Начальник охраны (объекта, участка)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3"/>
      </w:pPr>
      <w:r>
        <w:t>3.4.1. Трудовая функция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535A0F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Проведение подготовки образовательных организаций к безопасному нахождению воспитанников, обучающихся и студентов и плановому проведению образовательного процесса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</w:pPr>
            <w:r>
              <w:t>D/01.5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5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535A0F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35A0F" w:rsidRDefault="00535A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35A0F" w:rsidRDefault="00535A0F">
            <w:pPr>
              <w:pStyle w:val="ConsPlusNormal"/>
            </w:pPr>
          </w:p>
        </w:tc>
        <w:tc>
          <w:tcPr>
            <w:tcW w:w="2375" w:type="dxa"/>
          </w:tcPr>
          <w:p w:rsidR="00535A0F" w:rsidRDefault="00535A0F">
            <w:pPr>
              <w:pStyle w:val="ConsPlusNormal"/>
            </w:pPr>
          </w:p>
        </w:tc>
      </w:tr>
      <w:tr w:rsidR="00535A0F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450"/>
      </w:tblGrid>
      <w:tr w:rsidR="00535A0F">
        <w:tc>
          <w:tcPr>
            <w:tcW w:w="2330" w:type="dxa"/>
            <w:vMerge w:val="restart"/>
          </w:tcPr>
          <w:p w:rsidR="00535A0F" w:rsidRDefault="00535A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Проверка состояния безопасности объекта образования при приеме под охрану с составлением акта приема-передачи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Собеседование с представителями администрации образовательной организации, ответственными за безопасность, гражданскую оборону, чрезвычайные ситуации, с педагогами-психологами и охранниками, </w:t>
            </w:r>
            <w:r>
              <w:lastRenderedPageBreak/>
              <w:t>обеспечивавшими безопасность объекта в предшествующий период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Изучение локальных нормативных актов образовательной организации в части, касающейся безопасности объекта, и выявление особенностей образовательной организации, имеющих значение для составления вариативной части должностной инструкции охранников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Размещение табличек с уведомлением об охране и о ведении видеонаблюдения на охраняемых образовательных объектах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Уведомление в установленном порядке территориальных органов исполнительной власти, в ведении которых находятся вопросы внутренних дел, о взятии объекта под охрану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Ознакомление охранников, осуществляющих трудовые функции в образовательной организации, с должностной инструкцией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Разъяснение охранникам требований нормативных правовых актов органов исполнительной власти субъектов Российской Федерации, осуществляющих реализацию государственной политики в сфере образования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Проведение занятий, инструктажей и тренингов с работниками охраны на объектах образования не реже четырех раз в месяц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Разъяснение охранникам содержания методических рекомендаций федеральных органов исполнительной власти Российской Федерации по контролю оборота наркотиков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Обучение охранников алгоритму действий при обнаружении несовершеннолетних, находящихся в состоянии алкогольного, наркотического или токсического опьянения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Организация рабочего места охранника и комплектация его технического оборудования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Организация обустройства помещений для проведения перерывов для </w:t>
            </w:r>
            <w:r>
              <w:lastRenderedPageBreak/>
              <w:t>отдыха и приема пищи и оснащение необходимым оборудованием</w:t>
            </w:r>
          </w:p>
        </w:tc>
      </w:tr>
      <w:tr w:rsidR="00535A0F">
        <w:tc>
          <w:tcPr>
            <w:tcW w:w="2330" w:type="dxa"/>
            <w:vMerge w:val="restart"/>
          </w:tcPr>
          <w:p w:rsidR="00535A0F" w:rsidRDefault="00535A0F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Строить деловое общение с руководством и персоналом охраняемых объектов образования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Проводить служебные занятия с охранниками стационарных постов на рабочем месте согласно программе профессиональной переподготовки частных охранников объектов образования и готовить документацию для проведения аттестации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Определять психологическую готовность охранников стационарных постов к выполнению трудовых функций по охране образовательных организаций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Обеспечивать комплектацию рабочего места охранника и помещений для проведения перерывов для отдыха и приема пищи необходимым оборудованием</w:t>
            </w:r>
          </w:p>
        </w:tc>
      </w:tr>
      <w:tr w:rsidR="00535A0F">
        <w:tc>
          <w:tcPr>
            <w:tcW w:w="2330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Законодательство Российской Федерации в части, касающейся деятельности частных охранных организаций по охране стационарных объектов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Нормы законодательства Российской Федерации об образовании в Российской Федерации, касающиеся обеспечения безопасности в образовательных организациях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Нормативные правовые акты и методические рекомендации по осуществлению частной охранной деятельности на стационарных постах объектов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Нормы уголовного </w:t>
            </w:r>
            <w:hyperlink w:anchor="P1045" w:history="1">
              <w:r>
                <w:rPr>
                  <w:color w:val="0000FF"/>
                </w:rPr>
                <w:t>&lt;22&gt;</w:t>
              </w:r>
            </w:hyperlink>
            <w:r>
              <w:t xml:space="preserve"> и административного </w:t>
            </w:r>
            <w:hyperlink w:anchor="P1046" w:history="1">
              <w:r>
                <w:rPr>
                  <w:color w:val="0000FF"/>
                </w:rPr>
                <w:t>&lt;23&gt;</w:t>
              </w:r>
            </w:hyperlink>
            <w:r>
              <w:t xml:space="preserve"> законодательства Российской Федерации, необходимые в правоприменительной практике частных охранников на объектах образования и в отношении несовершеннолетних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Нормативные правовые акты органов исполнительной власти субъектов Российской Федерации, органов местного самоуправления и иных субъектов </w:t>
            </w:r>
            <w:r>
              <w:lastRenderedPageBreak/>
              <w:t>в сфере образования в части, касающейся безопасности образовательных организаций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Нормативные правовые акты органов исполнительной власти субъектов Российской Федерации об утвержденных базовых требованиях к охране социальных объектов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Перечень возможных угроз образовательным организациям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Особенности осуществления охранной деятельности в субъектах Российской Федерации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Общие принципы организации учебно-воспитательного процесса</w:t>
            </w:r>
          </w:p>
        </w:tc>
      </w:tr>
      <w:tr w:rsidR="00535A0F">
        <w:tc>
          <w:tcPr>
            <w:tcW w:w="2330" w:type="dxa"/>
            <w:vMerge/>
          </w:tcPr>
          <w:p w:rsidR="00535A0F" w:rsidRDefault="00535A0F"/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Способы комплектации рабочего места охранника и помещений для проведения перерывов для отдыха и приема пищи современными техническими средствами охраны и оборудованием</w:t>
            </w:r>
          </w:p>
        </w:tc>
      </w:tr>
      <w:tr w:rsidR="00535A0F">
        <w:tc>
          <w:tcPr>
            <w:tcW w:w="2330" w:type="dxa"/>
          </w:tcPr>
          <w:p w:rsidR="00535A0F" w:rsidRDefault="00535A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50" w:type="dxa"/>
          </w:tcPr>
          <w:p w:rsidR="00535A0F" w:rsidRDefault="00535A0F">
            <w:pPr>
              <w:pStyle w:val="ConsPlusNormal"/>
              <w:jc w:val="both"/>
            </w:pPr>
            <w:r>
              <w:t>Работы выполняются под руководством генерального директора частной охранной организации и его заместителей с ответственностью за результат деятельности группы работников на выделенном участке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3"/>
      </w:pPr>
      <w:r>
        <w:t>3.4.2. Трудовая функция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535A0F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Изучение профессиональных качеств и расстановка охранников, контроль выполнения поставленных задач по охране образовательных организаций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</w:pPr>
            <w:r>
              <w:t>D/02.5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5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535A0F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35A0F" w:rsidRDefault="00535A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35A0F" w:rsidRDefault="00535A0F">
            <w:pPr>
              <w:pStyle w:val="ConsPlusNormal"/>
            </w:pPr>
          </w:p>
        </w:tc>
        <w:tc>
          <w:tcPr>
            <w:tcW w:w="2375" w:type="dxa"/>
          </w:tcPr>
          <w:p w:rsidR="00535A0F" w:rsidRDefault="00535A0F">
            <w:pPr>
              <w:pStyle w:val="ConsPlusNormal"/>
            </w:pPr>
          </w:p>
        </w:tc>
      </w:tr>
      <w:tr w:rsidR="00535A0F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1"/>
        <w:gridCol w:w="7309"/>
      </w:tblGrid>
      <w:tr w:rsidR="00535A0F">
        <w:tc>
          <w:tcPr>
            <w:tcW w:w="2471" w:type="dxa"/>
            <w:vMerge w:val="restart"/>
          </w:tcPr>
          <w:p w:rsidR="00535A0F" w:rsidRDefault="00535A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Проведение встреч и собеседований с кандидатами, изучение рекомендаций в сочетании с проверкой информации по прежним местам работы</w:t>
            </w:r>
          </w:p>
        </w:tc>
      </w:tr>
      <w:tr w:rsidR="00535A0F">
        <w:tc>
          <w:tcPr>
            <w:tcW w:w="2471" w:type="dxa"/>
            <w:vMerge/>
          </w:tcPr>
          <w:p w:rsidR="00535A0F" w:rsidRDefault="00535A0F"/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Оценка квалификации работников в период испытательного срока</w:t>
            </w:r>
          </w:p>
        </w:tc>
      </w:tr>
      <w:tr w:rsidR="00535A0F">
        <w:tc>
          <w:tcPr>
            <w:tcW w:w="2471" w:type="dxa"/>
            <w:vMerge/>
          </w:tcPr>
          <w:p w:rsidR="00535A0F" w:rsidRDefault="00535A0F"/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Подготовка предложений руководству частной охранной организации по кадровым перемещениям охранников</w:t>
            </w:r>
          </w:p>
        </w:tc>
      </w:tr>
      <w:tr w:rsidR="00535A0F">
        <w:tc>
          <w:tcPr>
            <w:tcW w:w="2471" w:type="dxa"/>
            <w:vMerge/>
          </w:tcPr>
          <w:p w:rsidR="00535A0F" w:rsidRDefault="00535A0F"/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Изучение отзывов о работе и поведении работников охраны в образовательных организациях и подготовка предложений о мерах поощрения и взыскания</w:t>
            </w:r>
          </w:p>
        </w:tc>
      </w:tr>
      <w:tr w:rsidR="00535A0F">
        <w:tc>
          <w:tcPr>
            <w:tcW w:w="2471" w:type="dxa"/>
            <w:vMerge/>
          </w:tcPr>
          <w:p w:rsidR="00535A0F" w:rsidRDefault="00535A0F"/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Проверка соблюдения требований к содержанию помещений для отдыха и приема пищи</w:t>
            </w:r>
          </w:p>
        </w:tc>
      </w:tr>
      <w:tr w:rsidR="00535A0F">
        <w:tc>
          <w:tcPr>
            <w:tcW w:w="2471" w:type="dxa"/>
            <w:vMerge/>
          </w:tcPr>
          <w:p w:rsidR="00535A0F" w:rsidRDefault="00535A0F"/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Проведение служебных расследований о нарушениях с участием охранников образовательных организаций на участке ответственности</w:t>
            </w:r>
          </w:p>
        </w:tc>
      </w:tr>
      <w:tr w:rsidR="00535A0F">
        <w:tc>
          <w:tcPr>
            <w:tcW w:w="2471" w:type="dxa"/>
            <w:vMerge/>
          </w:tcPr>
          <w:p w:rsidR="00535A0F" w:rsidRDefault="00535A0F"/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Изучение архивных видеоматериалов для оценки действия охранников в ночное время, в выходные и праздничные дни и при осуществлении пропускного режима</w:t>
            </w:r>
          </w:p>
        </w:tc>
      </w:tr>
      <w:tr w:rsidR="00535A0F">
        <w:tc>
          <w:tcPr>
            <w:tcW w:w="2471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Поддерживать деловые отношения и обмениваться опытом с коллегами, выполняющими те же производственные задачи в регионе</w:t>
            </w:r>
          </w:p>
        </w:tc>
      </w:tr>
      <w:tr w:rsidR="00535A0F">
        <w:tc>
          <w:tcPr>
            <w:tcW w:w="2471" w:type="dxa"/>
            <w:vMerge/>
          </w:tcPr>
          <w:p w:rsidR="00535A0F" w:rsidRDefault="00535A0F"/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Производить оценку качества оказываемых услуг на основании информации, полученной в результате общения с администрацией образовательной организации и родителями воспитанников, обучающихся или студентов</w:t>
            </w:r>
          </w:p>
        </w:tc>
      </w:tr>
      <w:tr w:rsidR="00535A0F">
        <w:tc>
          <w:tcPr>
            <w:tcW w:w="2471" w:type="dxa"/>
            <w:vMerge w:val="restart"/>
          </w:tcPr>
          <w:p w:rsidR="00535A0F" w:rsidRDefault="00535A0F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Законодательство Российской Федерации в части, касающейся деятельности частных охранных организаций по охране объектов</w:t>
            </w:r>
          </w:p>
        </w:tc>
      </w:tr>
      <w:tr w:rsidR="00535A0F">
        <w:tc>
          <w:tcPr>
            <w:tcW w:w="2471" w:type="dxa"/>
            <w:vMerge/>
          </w:tcPr>
          <w:p w:rsidR="00535A0F" w:rsidRDefault="00535A0F"/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Нормативные правовые акты и методические рекомендации по осуществлению частной охранной деятельности в части, касающейся охраны объектов образования</w:t>
            </w:r>
          </w:p>
        </w:tc>
      </w:tr>
      <w:tr w:rsidR="00535A0F">
        <w:tc>
          <w:tcPr>
            <w:tcW w:w="2471" w:type="dxa"/>
            <w:vMerge/>
          </w:tcPr>
          <w:p w:rsidR="00535A0F" w:rsidRDefault="00535A0F"/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Основы психологической подготовки работников частных охранных организаций для работы в образовательных организациях в части, касающейся отличительных особенностей охраны образовательных организаций</w:t>
            </w:r>
          </w:p>
        </w:tc>
      </w:tr>
      <w:tr w:rsidR="00535A0F">
        <w:tc>
          <w:tcPr>
            <w:tcW w:w="2471" w:type="dxa"/>
          </w:tcPr>
          <w:p w:rsidR="00535A0F" w:rsidRDefault="00535A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Работы выполняются под руководством генерального директора частной охранной организации и его заместителей с ответственностью за результат деятельности группы работников на выделенном участке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3"/>
      </w:pPr>
      <w:r>
        <w:t>3.4.3. Трудовая функция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535A0F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Ведение постовой документации в соответствии с требованиями нормативных правовых актов о порядке осуществления частной охранной деятельности и нормативных правовых актов органов исполнительной власти субъектов Российской Федерации, осуществляющих реализацию государственной политики в сфере образования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</w:pPr>
            <w:r>
              <w:t>D/03.5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5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535A0F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35A0F" w:rsidRDefault="00535A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35A0F" w:rsidRDefault="00535A0F">
            <w:pPr>
              <w:pStyle w:val="ConsPlusNormal"/>
            </w:pPr>
          </w:p>
        </w:tc>
        <w:tc>
          <w:tcPr>
            <w:tcW w:w="2375" w:type="dxa"/>
          </w:tcPr>
          <w:p w:rsidR="00535A0F" w:rsidRDefault="00535A0F">
            <w:pPr>
              <w:pStyle w:val="ConsPlusNormal"/>
            </w:pPr>
          </w:p>
        </w:tc>
      </w:tr>
      <w:tr w:rsidR="00535A0F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1"/>
        <w:gridCol w:w="7309"/>
      </w:tblGrid>
      <w:tr w:rsidR="00535A0F">
        <w:tc>
          <w:tcPr>
            <w:tcW w:w="2471" w:type="dxa"/>
            <w:vMerge w:val="restart"/>
          </w:tcPr>
          <w:p w:rsidR="00535A0F" w:rsidRDefault="00535A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Приведение материалов наблюдательного дела и постовой документации в соответствие с текущими указаниями</w:t>
            </w:r>
          </w:p>
        </w:tc>
      </w:tr>
      <w:tr w:rsidR="00535A0F">
        <w:tc>
          <w:tcPr>
            <w:tcW w:w="2471" w:type="dxa"/>
            <w:vMerge/>
          </w:tcPr>
          <w:p w:rsidR="00535A0F" w:rsidRDefault="00535A0F"/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Ведение графиков и контроль сроков действия удостоверений частного охранника и прохождения периодических проверок</w:t>
            </w:r>
          </w:p>
        </w:tc>
      </w:tr>
      <w:tr w:rsidR="00535A0F">
        <w:tc>
          <w:tcPr>
            <w:tcW w:w="2471" w:type="dxa"/>
            <w:vMerge/>
          </w:tcPr>
          <w:p w:rsidR="00535A0F" w:rsidRDefault="00535A0F"/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Ведение графиков отпусков охранников на объектах образования с одновременным плановым проведением замены</w:t>
            </w:r>
          </w:p>
        </w:tc>
      </w:tr>
      <w:tr w:rsidR="00535A0F">
        <w:tc>
          <w:tcPr>
            <w:tcW w:w="2471" w:type="dxa"/>
            <w:vMerge/>
          </w:tcPr>
          <w:p w:rsidR="00535A0F" w:rsidRDefault="00535A0F"/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Контроль соответствия фактического выхода охранников на дежурства утвержденным графикам сменности и графикам отпусков, передача графиков генеральному директору частной охранной организации</w:t>
            </w:r>
          </w:p>
        </w:tc>
      </w:tr>
      <w:tr w:rsidR="00535A0F">
        <w:tc>
          <w:tcPr>
            <w:tcW w:w="2471" w:type="dxa"/>
            <w:vMerge/>
          </w:tcPr>
          <w:p w:rsidR="00535A0F" w:rsidRDefault="00535A0F"/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Устранение недостатков, выявленных представителями контролирующих организаций при проведении проверок</w:t>
            </w:r>
          </w:p>
        </w:tc>
      </w:tr>
      <w:tr w:rsidR="00535A0F">
        <w:tc>
          <w:tcPr>
            <w:tcW w:w="2471" w:type="dxa"/>
            <w:vMerge/>
          </w:tcPr>
          <w:p w:rsidR="00535A0F" w:rsidRDefault="00535A0F"/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Подготовка рабочих мест охранников для проведения специальной оценки условий труда</w:t>
            </w:r>
          </w:p>
        </w:tc>
      </w:tr>
      <w:tr w:rsidR="00535A0F">
        <w:tc>
          <w:tcPr>
            <w:tcW w:w="2471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Оформлять постовую документацию согласно </w:t>
            </w:r>
            <w:proofErr w:type="gramStart"/>
            <w:r>
              <w:t>требованиям нормативных правовых актов</w:t>
            </w:r>
            <w:proofErr w:type="gramEnd"/>
            <w:r>
              <w:t xml:space="preserve"> об осуществлении частной охранной деятельности на объектах образования</w:t>
            </w:r>
          </w:p>
        </w:tc>
      </w:tr>
      <w:tr w:rsidR="00535A0F">
        <w:tc>
          <w:tcPr>
            <w:tcW w:w="2471" w:type="dxa"/>
            <w:vMerge/>
          </w:tcPr>
          <w:p w:rsidR="00535A0F" w:rsidRDefault="00535A0F"/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Проводить итоговую аттестацию по программе профессиональной переподготовки частных охранников объектов образования</w:t>
            </w:r>
          </w:p>
        </w:tc>
      </w:tr>
      <w:tr w:rsidR="00535A0F">
        <w:tc>
          <w:tcPr>
            <w:tcW w:w="2471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Федеральное законодательство о труде в части, касающейся труда и отдыха работников </w:t>
            </w:r>
            <w:hyperlink w:anchor="P1041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535A0F">
        <w:tc>
          <w:tcPr>
            <w:tcW w:w="2471" w:type="dxa"/>
            <w:vMerge/>
          </w:tcPr>
          <w:p w:rsidR="00535A0F" w:rsidRDefault="00535A0F"/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Нормативные правовые акты федерального органа исполнительной власти, в ведении которого находятся вопросы внутренних дел, в части, касающейся </w:t>
            </w:r>
            <w:r>
              <w:lastRenderedPageBreak/>
              <w:t>требований к деятельности частных охранных организаций по ведению постовой документации</w:t>
            </w:r>
          </w:p>
        </w:tc>
      </w:tr>
      <w:tr w:rsidR="00535A0F">
        <w:tc>
          <w:tcPr>
            <w:tcW w:w="2471" w:type="dxa"/>
            <w:vMerge/>
          </w:tcPr>
          <w:p w:rsidR="00535A0F" w:rsidRDefault="00535A0F"/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Методические документы по осуществлению частной охранной деятельности в образовательных организациях</w:t>
            </w:r>
          </w:p>
        </w:tc>
      </w:tr>
      <w:tr w:rsidR="00535A0F">
        <w:tc>
          <w:tcPr>
            <w:tcW w:w="2471" w:type="dxa"/>
            <w:vMerge/>
          </w:tcPr>
          <w:p w:rsidR="00535A0F" w:rsidRDefault="00535A0F"/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Типовые требования к должностной инструкции частного охранника на объекте охраны</w:t>
            </w:r>
          </w:p>
        </w:tc>
      </w:tr>
      <w:tr w:rsidR="00535A0F">
        <w:tc>
          <w:tcPr>
            <w:tcW w:w="2471" w:type="dxa"/>
          </w:tcPr>
          <w:p w:rsidR="00535A0F" w:rsidRDefault="00535A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9" w:type="dxa"/>
          </w:tcPr>
          <w:p w:rsidR="00535A0F" w:rsidRDefault="00535A0F">
            <w:pPr>
              <w:pStyle w:val="ConsPlusNormal"/>
              <w:jc w:val="both"/>
            </w:pPr>
            <w:r>
              <w:t>Работы выполняются под руководством генерального директора частной охранной организации и его заместителей с ответственностью за результат деятельности группы работников на выделенном участке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3"/>
      </w:pPr>
      <w:r>
        <w:t>3.4.4. Трудовая функция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535A0F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Осуществление мер по усилению защищенности образовательных организаций от возникновения критических ситуаций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</w:pPr>
            <w:r>
              <w:t>D/04.5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5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535A0F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35A0F" w:rsidRDefault="00535A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35A0F" w:rsidRDefault="00535A0F">
            <w:pPr>
              <w:pStyle w:val="ConsPlusNormal"/>
            </w:pPr>
          </w:p>
        </w:tc>
        <w:tc>
          <w:tcPr>
            <w:tcW w:w="2375" w:type="dxa"/>
          </w:tcPr>
          <w:p w:rsidR="00535A0F" w:rsidRDefault="00535A0F">
            <w:pPr>
              <w:pStyle w:val="ConsPlusNormal"/>
            </w:pPr>
          </w:p>
        </w:tc>
      </w:tr>
      <w:tr w:rsidR="00535A0F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7"/>
        <w:gridCol w:w="7313"/>
      </w:tblGrid>
      <w:tr w:rsidR="00535A0F">
        <w:tc>
          <w:tcPr>
            <w:tcW w:w="2467" w:type="dxa"/>
            <w:vMerge w:val="restart"/>
          </w:tcPr>
          <w:p w:rsidR="00535A0F" w:rsidRDefault="00535A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535A0F" w:rsidRDefault="00535A0F">
            <w:pPr>
              <w:pStyle w:val="ConsPlusNormal"/>
              <w:jc w:val="both"/>
            </w:pPr>
            <w:r>
              <w:t>Подготовка предложений к планам профилактической работы по предотвращению критических и чрезвычайных ситуаций в образовательных организациях</w:t>
            </w:r>
          </w:p>
        </w:tc>
      </w:tr>
      <w:tr w:rsidR="00535A0F">
        <w:tc>
          <w:tcPr>
            <w:tcW w:w="2467" w:type="dxa"/>
            <w:vMerge/>
          </w:tcPr>
          <w:p w:rsidR="00535A0F" w:rsidRDefault="00535A0F"/>
        </w:tc>
        <w:tc>
          <w:tcPr>
            <w:tcW w:w="7313" w:type="dxa"/>
          </w:tcPr>
          <w:p w:rsidR="00535A0F" w:rsidRDefault="00535A0F">
            <w:pPr>
              <w:pStyle w:val="ConsPlusNormal"/>
              <w:jc w:val="both"/>
            </w:pPr>
            <w:r>
              <w:t>Получение информации об особенностях проведения школьных и детских праздников в образовательных организациях</w:t>
            </w:r>
          </w:p>
        </w:tc>
      </w:tr>
      <w:tr w:rsidR="00535A0F">
        <w:tc>
          <w:tcPr>
            <w:tcW w:w="2467" w:type="dxa"/>
            <w:vMerge/>
          </w:tcPr>
          <w:p w:rsidR="00535A0F" w:rsidRDefault="00535A0F"/>
        </w:tc>
        <w:tc>
          <w:tcPr>
            <w:tcW w:w="7313" w:type="dxa"/>
          </w:tcPr>
          <w:p w:rsidR="00535A0F" w:rsidRDefault="00535A0F">
            <w:pPr>
              <w:pStyle w:val="ConsPlusNormal"/>
              <w:jc w:val="both"/>
            </w:pPr>
            <w:r>
              <w:t>Определение порядка действий работников охраны при эвакуации обучающихся и работников при наступлении критических и чрезвычайных ситуаций</w:t>
            </w:r>
          </w:p>
        </w:tc>
      </w:tr>
      <w:tr w:rsidR="00535A0F">
        <w:tc>
          <w:tcPr>
            <w:tcW w:w="2467" w:type="dxa"/>
            <w:vMerge/>
          </w:tcPr>
          <w:p w:rsidR="00535A0F" w:rsidRDefault="00535A0F"/>
        </w:tc>
        <w:tc>
          <w:tcPr>
            <w:tcW w:w="7313" w:type="dxa"/>
          </w:tcPr>
          <w:p w:rsidR="00535A0F" w:rsidRDefault="00535A0F">
            <w:pPr>
              <w:pStyle w:val="ConsPlusNormal"/>
              <w:jc w:val="both"/>
            </w:pPr>
            <w:r>
              <w:t>Контроль обеспечения безопасности в дни школьных и детских праздников и при проведении массовых мероприятий в общегосударственные праздничные дни</w:t>
            </w:r>
          </w:p>
        </w:tc>
      </w:tr>
      <w:tr w:rsidR="00535A0F">
        <w:tc>
          <w:tcPr>
            <w:tcW w:w="2467" w:type="dxa"/>
            <w:vMerge/>
          </w:tcPr>
          <w:p w:rsidR="00535A0F" w:rsidRDefault="00535A0F"/>
        </w:tc>
        <w:tc>
          <w:tcPr>
            <w:tcW w:w="7313" w:type="dxa"/>
          </w:tcPr>
          <w:p w:rsidR="00535A0F" w:rsidRDefault="00535A0F">
            <w:pPr>
              <w:pStyle w:val="ConsPlusNormal"/>
              <w:jc w:val="both"/>
            </w:pPr>
            <w:r>
              <w:t>Выявление признаков возможной подготовки террористических актов в ходе проведения ремонтных работ в образовательных организациях</w:t>
            </w:r>
          </w:p>
        </w:tc>
      </w:tr>
      <w:tr w:rsidR="00535A0F">
        <w:tc>
          <w:tcPr>
            <w:tcW w:w="2467" w:type="dxa"/>
            <w:vMerge/>
          </w:tcPr>
          <w:p w:rsidR="00535A0F" w:rsidRDefault="00535A0F"/>
        </w:tc>
        <w:tc>
          <w:tcPr>
            <w:tcW w:w="7313" w:type="dxa"/>
          </w:tcPr>
          <w:p w:rsidR="00535A0F" w:rsidRDefault="00535A0F">
            <w:pPr>
              <w:pStyle w:val="ConsPlusNormal"/>
              <w:jc w:val="both"/>
            </w:pPr>
            <w:r>
              <w:t>Поддержание постоянных рабочих контактов с подразделениями по делам несовершеннолетних и участковыми уполномоченными для организации взаимодействия при проведении массовых мероприятий</w:t>
            </w:r>
          </w:p>
        </w:tc>
      </w:tr>
      <w:tr w:rsidR="00535A0F">
        <w:tc>
          <w:tcPr>
            <w:tcW w:w="2467" w:type="dxa"/>
            <w:vMerge/>
          </w:tcPr>
          <w:p w:rsidR="00535A0F" w:rsidRDefault="00535A0F"/>
        </w:tc>
        <w:tc>
          <w:tcPr>
            <w:tcW w:w="7313" w:type="dxa"/>
          </w:tcPr>
          <w:p w:rsidR="00535A0F" w:rsidRDefault="00535A0F">
            <w:pPr>
              <w:pStyle w:val="ConsPlusNormal"/>
              <w:jc w:val="both"/>
            </w:pPr>
            <w:r>
              <w:t>Обеспечение охранников предметами экипировки, предусмотренными контрактом (договором)</w:t>
            </w:r>
          </w:p>
        </w:tc>
      </w:tr>
      <w:tr w:rsidR="00535A0F">
        <w:tc>
          <w:tcPr>
            <w:tcW w:w="2467" w:type="dxa"/>
            <w:vMerge/>
          </w:tcPr>
          <w:p w:rsidR="00535A0F" w:rsidRDefault="00535A0F"/>
        </w:tc>
        <w:tc>
          <w:tcPr>
            <w:tcW w:w="7313" w:type="dxa"/>
          </w:tcPr>
          <w:p w:rsidR="00535A0F" w:rsidRDefault="00535A0F">
            <w:pPr>
              <w:pStyle w:val="ConsPlusNormal"/>
              <w:jc w:val="both"/>
            </w:pPr>
            <w:r>
              <w:t>Контроль технической исправности средств связи, мобильной кнопки экстренного вызова полиции (брелока), технических средств охраны</w:t>
            </w:r>
          </w:p>
        </w:tc>
      </w:tr>
      <w:tr w:rsidR="00535A0F">
        <w:tc>
          <w:tcPr>
            <w:tcW w:w="2467" w:type="dxa"/>
            <w:vMerge/>
          </w:tcPr>
          <w:p w:rsidR="00535A0F" w:rsidRDefault="00535A0F"/>
        </w:tc>
        <w:tc>
          <w:tcPr>
            <w:tcW w:w="7313" w:type="dxa"/>
          </w:tcPr>
          <w:p w:rsidR="00535A0F" w:rsidRDefault="00535A0F">
            <w:pPr>
              <w:pStyle w:val="ConsPlusNormal"/>
              <w:jc w:val="both"/>
            </w:pPr>
            <w:r>
              <w:t>Обучение охранников навыкам круглосуточного скрытого ношения кнопки экстренного вызова полиции (брелока) и ее незамедлительной активации</w:t>
            </w:r>
          </w:p>
        </w:tc>
      </w:tr>
      <w:tr w:rsidR="00535A0F">
        <w:tc>
          <w:tcPr>
            <w:tcW w:w="2467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535A0F" w:rsidRDefault="00535A0F">
            <w:pPr>
              <w:pStyle w:val="ConsPlusNormal"/>
              <w:jc w:val="both"/>
            </w:pPr>
            <w:r>
              <w:t>Строить деловые взаимоотношения с руководством охраняемых образовательных организаций, с сотрудниками территориальных подразделений федерального органа исполнительной власти, в ведении которого находятся вопросы внутренних дел, с сотрудниками территориальных подразделений федерального органа исполнительной власти, в ведении которого находятся вопросы контроля оборота наркотиков, для обеспечения эффективного взаимодействия при профилактике критических и чрезвычайных ситуаций</w:t>
            </w:r>
          </w:p>
        </w:tc>
      </w:tr>
      <w:tr w:rsidR="00535A0F">
        <w:tc>
          <w:tcPr>
            <w:tcW w:w="2467" w:type="dxa"/>
            <w:vMerge/>
          </w:tcPr>
          <w:p w:rsidR="00535A0F" w:rsidRDefault="00535A0F"/>
        </w:tc>
        <w:tc>
          <w:tcPr>
            <w:tcW w:w="7313" w:type="dxa"/>
          </w:tcPr>
          <w:p w:rsidR="00535A0F" w:rsidRDefault="00535A0F">
            <w:pPr>
              <w:pStyle w:val="ConsPlusNormal"/>
              <w:jc w:val="both"/>
            </w:pPr>
            <w:r>
              <w:t xml:space="preserve">Пользоваться </w:t>
            </w:r>
            <w:proofErr w:type="spellStart"/>
            <w:r>
              <w:t>интернет-ресурсами</w:t>
            </w:r>
            <w:proofErr w:type="spellEnd"/>
            <w:r>
              <w:t>, осуществлять мониторинг профильных изданий по вопросам охраны образовательных организаций</w:t>
            </w:r>
          </w:p>
        </w:tc>
      </w:tr>
      <w:tr w:rsidR="00535A0F">
        <w:tc>
          <w:tcPr>
            <w:tcW w:w="2467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535A0F" w:rsidRDefault="00535A0F">
            <w:pPr>
              <w:pStyle w:val="ConsPlusNormal"/>
              <w:jc w:val="both"/>
            </w:pPr>
            <w:r>
              <w:t>Нормативные правовые акты федерального органа исполнительной власти в сфере образования и науки о безопасности, противодействия терроризму и антитеррористической защищенности объектов образования</w:t>
            </w:r>
          </w:p>
        </w:tc>
      </w:tr>
      <w:tr w:rsidR="00535A0F">
        <w:tc>
          <w:tcPr>
            <w:tcW w:w="2467" w:type="dxa"/>
            <w:vMerge/>
          </w:tcPr>
          <w:p w:rsidR="00535A0F" w:rsidRDefault="00535A0F"/>
        </w:tc>
        <w:tc>
          <w:tcPr>
            <w:tcW w:w="7313" w:type="dxa"/>
          </w:tcPr>
          <w:p w:rsidR="00535A0F" w:rsidRDefault="00535A0F">
            <w:pPr>
              <w:pStyle w:val="ConsPlusNormal"/>
              <w:jc w:val="both"/>
            </w:pPr>
            <w:r>
              <w:t>Правила пользования системами оповещения и планы эвакуации воспитанников, обучающихся и работников образовательных организаций</w:t>
            </w:r>
          </w:p>
        </w:tc>
      </w:tr>
      <w:tr w:rsidR="00535A0F">
        <w:tc>
          <w:tcPr>
            <w:tcW w:w="2467" w:type="dxa"/>
          </w:tcPr>
          <w:p w:rsidR="00535A0F" w:rsidRDefault="00535A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535A0F" w:rsidRDefault="00535A0F">
            <w:pPr>
              <w:pStyle w:val="ConsPlusNormal"/>
              <w:jc w:val="both"/>
            </w:pPr>
            <w:r>
              <w:t>Работы выполняются под руководством генерального директора частной охранной организации и его заместителей с ответственностью за результат деятельности группы работников на выделенном участке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3"/>
      </w:pPr>
      <w:r>
        <w:t>3.4.5. Трудовая функция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38"/>
        <w:gridCol w:w="900"/>
        <w:gridCol w:w="900"/>
        <w:gridCol w:w="1620"/>
        <w:gridCol w:w="540"/>
      </w:tblGrid>
      <w:tr w:rsidR="00535A0F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Подготовка мероприятий по безопасному проведению государственной итоговой аттестации обучающихся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</w:pPr>
            <w:r>
              <w:t>D/05.5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5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96"/>
        <w:gridCol w:w="2040"/>
        <w:gridCol w:w="1225"/>
        <w:gridCol w:w="2375"/>
      </w:tblGrid>
      <w:tr w:rsidR="00535A0F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35A0F" w:rsidRDefault="00535A0F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35A0F" w:rsidRDefault="00535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35A0F" w:rsidRDefault="00535A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35A0F" w:rsidRDefault="00535A0F">
            <w:pPr>
              <w:pStyle w:val="ConsPlusNormal"/>
            </w:pPr>
          </w:p>
        </w:tc>
        <w:tc>
          <w:tcPr>
            <w:tcW w:w="2375" w:type="dxa"/>
          </w:tcPr>
          <w:p w:rsidR="00535A0F" w:rsidRDefault="00535A0F">
            <w:pPr>
              <w:pStyle w:val="ConsPlusNormal"/>
            </w:pPr>
          </w:p>
        </w:tc>
      </w:tr>
      <w:tr w:rsidR="00535A0F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535A0F" w:rsidRDefault="00535A0F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535A0F" w:rsidRDefault="00535A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5"/>
        <w:gridCol w:w="7335"/>
      </w:tblGrid>
      <w:tr w:rsidR="00535A0F">
        <w:tc>
          <w:tcPr>
            <w:tcW w:w="2445" w:type="dxa"/>
            <w:vMerge w:val="restart"/>
          </w:tcPr>
          <w:p w:rsidR="00535A0F" w:rsidRDefault="00535A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35" w:type="dxa"/>
          </w:tcPr>
          <w:p w:rsidR="00535A0F" w:rsidRDefault="00535A0F">
            <w:pPr>
              <w:pStyle w:val="ConsPlusNormal"/>
              <w:jc w:val="both"/>
            </w:pPr>
            <w:r>
              <w:t>Отбор и подготовка охранников для участия в осуществлении пропускного режима в ходе проведения государственной итоговой аттестации обучающихся</w:t>
            </w:r>
          </w:p>
        </w:tc>
      </w:tr>
      <w:tr w:rsidR="00535A0F">
        <w:tc>
          <w:tcPr>
            <w:tcW w:w="2445" w:type="dxa"/>
            <w:vMerge/>
          </w:tcPr>
          <w:p w:rsidR="00535A0F" w:rsidRDefault="00535A0F"/>
        </w:tc>
        <w:tc>
          <w:tcPr>
            <w:tcW w:w="7335" w:type="dxa"/>
          </w:tcPr>
          <w:p w:rsidR="00535A0F" w:rsidRDefault="00535A0F">
            <w:pPr>
              <w:pStyle w:val="ConsPlusNormal"/>
              <w:jc w:val="both"/>
            </w:pPr>
            <w:r>
              <w:t>Составление графика участия отобранных для усиления охранников на объектах образования в зоне ответственности в дни и часы проведения государственной итоговой аттестации обучающихся</w:t>
            </w:r>
          </w:p>
        </w:tc>
      </w:tr>
      <w:tr w:rsidR="00535A0F">
        <w:tc>
          <w:tcPr>
            <w:tcW w:w="2445" w:type="dxa"/>
            <w:vMerge/>
          </w:tcPr>
          <w:p w:rsidR="00535A0F" w:rsidRDefault="00535A0F"/>
        </w:tc>
        <w:tc>
          <w:tcPr>
            <w:tcW w:w="7335" w:type="dxa"/>
          </w:tcPr>
          <w:p w:rsidR="00535A0F" w:rsidRDefault="00535A0F">
            <w:pPr>
              <w:pStyle w:val="ConsPlusNormal"/>
              <w:jc w:val="both"/>
            </w:pPr>
            <w:r>
              <w:t>Проверка готовности технических средств охраны, предназначенных для применения при проведении контрольных мероприятий</w:t>
            </w:r>
          </w:p>
        </w:tc>
      </w:tr>
      <w:tr w:rsidR="00535A0F">
        <w:tc>
          <w:tcPr>
            <w:tcW w:w="2445" w:type="dxa"/>
            <w:vMerge/>
          </w:tcPr>
          <w:p w:rsidR="00535A0F" w:rsidRDefault="00535A0F"/>
        </w:tc>
        <w:tc>
          <w:tcPr>
            <w:tcW w:w="7335" w:type="dxa"/>
          </w:tcPr>
          <w:p w:rsidR="00535A0F" w:rsidRDefault="00535A0F">
            <w:pPr>
              <w:pStyle w:val="ConsPlusNormal"/>
              <w:jc w:val="both"/>
            </w:pPr>
            <w:r>
              <w:t>Руководство проведением профилактических мероприятий с использованием технических средств для исключения проноса запрещенных предметов</w:t>
            </w:r>
          </w:p>
        </w:tc>
      </w:tr>
      <w:tr w:rsidR="00535A0F">
        <w:tc>
          <w:tcPr>
            <w:tcW w:w="2445" w:type="dxa"/>
            <w:vMerge/>
          </w:tcPr>
          <w:p w:rsidR="00535A0F" w:rsidRDefault="00535A0F"/>
        </w:tc>
        <w:tc>
          <w:tcPr>
            <w:tcW w:w="7335" w:type="dxa"/>
          </w:tcPr>
          <w:p w:rsidR="00535A0F" w:rsidRDefault="00535A0F">
            <w:pPr>
              <w:pStyle w:val="ConsPlusNormal"/>
              <w:jc w:val="both"/>
            </w:pPr>
            <w:r>
              <w:t>Обработка поступающей документации с указаниями по организации охраны на период проведения государственной итоговой аттестации</w:t>
            </w:r>
          </w:p>
        </w:tc>
      </w:tr>
      <w:tr w:rsidR="00535A0F">
        <w:tc>
          <w:tcPr>
            <w:tcW w:w="2445" w:type="dxa"/>
            <w:vMerge w:val="restart"/>
          </w:tcPr>
          <w:p w:rsidR="00535A0F" w:rsidRDefault="00535A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35" w:type="dxa"/>
          </w:tcPr>
          <w:p w:rsidR="00535A0F" w:rsidRDefault="00535A0F">
            <w:pPr>
              <w:pStyle w:val="ConsPlusNormal"/>
              <w:jc w:val="both"/>
            </w:pPr>
            <w:r>
              <w:t>Проверять техническую готовность и использовать технические средства обнаружения запрещенных к проносу предметов</w:t>
            </w:r>
          </w:p>
        </w:tc>
      </w:tr>
      <w:tr w:rsidR="00535A0F">
        <w:tc>
          <w:tcPr>
            <w:tcW w:w="2445" w:type="dxa"/>
            <w:vMerge/>
          </w:tcPr>
          <w:p w:rsidR="00535A0F" w:rsidRDefault="00535A0F"/>
        </w:tc>
        <w:tc>
          <w:tcPr>
            <w:tcW w:w="7335" w:type="dxa"/>
          </w:tcPr>
          <w:p w:rsidR="00535A0F" w:rsidRDefault="00535A0F">
            <w:pPr>
              <w:pStyle w:val="ConsPlusNormal"/>
              <w:jc w:val="both"/>
            </w:pPr>
            <w:r>
              <w:t>Производить отбор и подготовку охранников для участия в осуществлении пропускного режима в ходе проведения государственной итоговой аттестации обучающихся</w:t>
            </w:r>
          </w:p>
        </w:tc>
      </w:tr>
      <w:tr w:rsidR="00535A0F">
        <w:tc>
          <w:tcPr>
            <w:tcW w:w="2445" w:type="dxa"/>
          </w:tcPr>
          <w:p w:rsidR="00535A0F" w:rsidRDefault="00535A0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35" w:type="dxa"/>
          </w:tcPr>
          <w:p w:rsidR="00535A0F" w:rsidRDefault="00535A0F">
            <w:pPr>
              <w:pStyle w:val="ConsPlusNormal"/>
              <w:jc w:val="both"/>
            </w:pPr>
            <w:r>
              <w:t>Нормативные правовые акты и методические рекомендации органов исполнительной власти субъектов Российской Федерации, касающиеся обеспечения безопасности в ходе проведения государственной итоговой аттестации обучающихся</w:t>
            </w:r>
          </w:p>
        </w:tc>
      </w:tr>
      <w:tr w:rsidR="00535A0F">
        <w:tc>
          <w:tcPr>
            <w:tcW w:w="2445" w:type="dxa"/>
          </w:tcPr>
          <w:p w:rsidR="00535A0F" w:rsidRDefault="00535A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35" w:type="dxa"/>
          </w:tcPr>
          <w:p w:rsidR="00535A0F" w:rsidRDefault="00535A0F">
            <w:pPr>
              <w:pStyle w:val="ConsPlusNormal"/>
              <w:jc w:val="both"/>
            </w:pPr>
            <w:r>
              <w:t>Работы выполняются под руководством генерального директора частной охранной организации и его заместителей с ответственностью за результат деятельности группы работников на выделенном участке</w:t>
            </w:r>
          </w:p>
        </w:tc>
      </w:tr>
    </w:tbl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535A0F" w:rsidRDefault="00535A0F">
      <w:pPr>
        <w:pStyle w:val="ConsPlusNormal"/>
        <w:jc w:val="center"/>
      </w:pPr>
      <w:r>
        <w:t>профессионального стандарта</w:t>
      </w:r>
    </w:p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3"/>
        <w:gridCol w:w="5687"/>
      </w:tblGrid>
      <w:tr w:rsidR="00535A0F">
        <w:tc>
          <w:tcPr>
            <w:tcW w:w="9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lastRenderedPageBreak/>
              <w:t>СРО Ассоциация предприятий безопасности "Школа без опасности", город Москва</w:t>
            </w:r>
          </w:p>
        </w:tc>
      </w:tr>
      <w:tr w:rsidR="00535A0F">
        <w:tc>
          <w:tcPr>
            <w:tcW w:w="4093" w:type="dxa"/>
            <w:tcBorders>
              <w:left w:val="single" w:sz="4" w:space="0" w:color="auto"/>
              <w:right w:val="nil"/>
            </w:tcBorders>
          </w:tcPr>
          <w:p w:rsidR="00535A0F" w:rsidRDefault="00535A0F">
            <w:pPr>
              <w:pStyle w:val="ConsPlusNormal"/>
            </w:pPr>
            <w:r>
              <w:t>Президент</w:t>
            </w:r>
          </w:p>
        </w:tc>
        <w:tc>
          <w:tcPr>
            <w:tcW w:w="5687" w:type="dxa"/>
            <w:tcBorders>
              <w:left w:val="nil"/>
              <w:right w:val="single" w:sz="4" w:space="0" w:color="auto"/>
            </w:tcBorders>
          </w:tcPr>
          <w:p w:rsidR="00535A0F" w:rsidRDefault="00535A0F">
            <w:pPr>
              <w:pStyle w:val="ConsPlusNormal"/>
            </w:pPr>
            <w:proofErr w:type="spellStart"/>
            <w:r>
              <w:t>Саминский</w:t>
            </w:r>
            <w:proofErr w:type="spellEnd"/>
            <w:r>
              <w:t xml:space="preserve"> Сергей Васильевич</w:t>
            </w:r>
          </w:p>
        </w:tc>
      </w:tr>
    </w:tbl>
    <w:p w:rsidR="00535A0F" w:rsidRDefault="00535A0F">
      <w:pPr>
        <w:sectPr w:rsidR="00535A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535A0F" w:rsidRDefault="00535A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9240"/>
      </w:tblGrid>
      <w:tr w:rsidR="00535A0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  <w:r>
              <w:t>1</w:t>
            </w: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535A0F" w:rsidRDefault="00535A0F">
            <w:pPr>
              <w:pStyle w:val="ConsPlusNormal"/>
            </w:pPr>
          </w:p>
        </w:tc>
      </w:tr>
    </w:tbl>
    <w:p w:rsidR="00535A0F" w:rsidRDefault="00535A0F">
      <w:pPr>
        <w:sectPr w:rsidR="00535A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ind w:firstLine="540"/>
        <w:jc w:val="both"/>
      </w:pPr>
      <w:r>
        <w:t>--------------------------------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1" w:name="P1024"/>
      <w:bookmarkEnd w:id="1"/>
      <w:r>
        <w:t xml:space="preserve">&lt;1&gt; Общероссийский </w:t>
      </w:r>
      <w:hyperlink r:id="rId17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2" w:name="P1025"/>
      <w:bookmarkEnd w:id="2"/>
      <w:r>
        <w:t xml:space="preserve">&lt;2&gt; Общероссийский </w:t>
      </w:r>
      <w:hyperlink r:id="rId1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3" w:name="P1026"/>
      <w:bookmarkEnd w:id="3"/>
      <w:r>
        <w:t xml:space="preserve">&lt;3&gt;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2015, N 29, ст. 4364).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4" w:name="P1027"/>
      <w:bookmarkEnd w:id="4"/>
      <w:r>
        <w:t xml:space="preserve">&lt;4&gt;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внутренних дел Российской Федерации от 25 августа 2014 г. N 727 "Об утверждении типовых программ профессионального обучения для работы в качестве частного охранника" (зарегистрирован Минюстом России 7 ноября 2014 г., регистрационный N 34605).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5" w:name="P1028"/>
      <w:bookmarkEnd w:id="5"/>
      <w:r>
        <w:t xml:space="preserve">&lt;5&gt;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сентября 2000 г. N 344 "О медицинском освидетельствовании граждан для выдачи лицензии на право приобретения оружия" (зарегистрирован Минюстом России 10 октября 2000 г., регистрационный N 2415; 30 августа 2010 г., регистрационный N 18287).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6" w:name="P1029"/>
      <w:bookmarkEnd w:id="6"/>
      <w:r>
        <w:t xml:space="preserve">&lt;6&gt;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февраля 2015 г. N 143 "Об утверждении перечня заболеваний, при наличии которых противопоказано владение оружием, и о внесении изменения в Правила оборота гражданского и служебного оружия и патронов к нему на территории Российской Федерации" (Собрание законодательства Российской Федерации, 2015, N 9, ст. 1328).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7" w:name="P1030"/>
      <w:bookmarkEnd w:id="7"/>
      <w:r>
        <w:t xml:space="preserve">&lt;7&gt;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8" w:name="P1031"/>
      <w:bookmarkEnd w:id="8"/>
      <w:r>
        <w:t xml:space="preserve">&lt;8&gt; </w:t>
      </w:r>
      <w:hyperlink r:id="rId24" w:history="1">
        <w:r>
          <w:rPr>
            <w:color w:val="0000FF"/>
          </w:rPr>
          <w:t>Закон</w:t>
        </w:r>
      </w:hyperlink>
      <w:r>
        <w:t xml:space="preserve"> Российской Федерации от 11 марта 1992 г. N 2487-1 "О частной детективной и охранной деятельности в Российской Федерации" (Ведомости Совета народных депутатов Российской Федерации и Верховного Совета Российской Федерации, 1992, N 17, ст. 889; Собрание законодательства Российской Федерации, 2015, N 29, ст. 4356).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9" w:name="P1032"/>
      <w:bookmarkEnd w:id="9"/>
      <w:r>
        <w:t xml:space="preserve">&lt;9&gt;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внутренних дел Российской Федерации от 28 мая 2012 г. N 543 "Об утверждении Административного регламента Министерства внутренних дел Российской Федерации по предоставлению государственной услуги по приему квалификационного экзамена у граждан Российской Федерации, прошедших обучение по программе профессиональной подготовки частных охранников" (зарегистрирован Минюстом России 25 июня 2012 г., регистрационный N 24679), с изменениями, внесенными приказом МВД России от 30 декабря 2014 г. N 1149 (зарегистрирован Минюстом России 27 февраля 2015 г., регистрационный N 36263).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10" w:name="P1033"/>
      <w:bookmarkEnd w:id="10"/>
      <w:r>
        <w:t xml:space="preserve">&lt;10&gt;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внутренних дел Российской Федерации от 29 июня 2012 г. N 647 "Об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средств" (зарегистрирован Минюстом России 3 августа 2012 г., регистрационный N 25121), с изменениями, внесенными приказом МВД России от 17 марта 2015 </w:t>
      </w:r>
      <w:r>
        <w:lastRenderedPageBreak/>
        <w:t>г. N 342 (зарегистрирован Минюстом России 7 мая 2015 г., регистрационный N 37179).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11" w:name="P1034"/>
      <w:bookmarkEnd w:id="11"/>
      <w:r>
        <w:t xml:space="preserve">&lt;11&gt;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2015, N 11, ст. 1607).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12" w:name="P1035"/>
      <w:bookmarkEnd w:id="12"/>
      <w:r>
        <w:t xml:space="preserve">&lt;12&gt; Единый тарифно-квалификационный справочник работ и профессий рабочих, выпуск 1, </w:t>
      </w:r>
      <w:hyperlink r:id="rId28" w:history="1">
        <w:r>
          <w:rPr>
            <w:color w:val="0000FF"/>
          </w:rPr>
          <w:t>раздел</w:t>
        </w:r>
      </w:hyperlink>
      <w:r>
        <w:t xml:space="preserve"> "Профессии рабочих, общие для всех отраслей народного хозяйства".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13" w:name="P1036"/>
      <w:bookmarkEnd w:id="13"/>
      <w:r>
        <w:t xml:space="preserve">&lt;13&gt;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14" w:name="P1037"/>
      <w:bookmarkEnd w:id="14"/>
      <w:r>
        <w:t xml:space="preserve">&lt;14&gt;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внутренних дел Российской Федерации от 22 августа 2011 г. N 960 "Об утверждении типовых требований к должностной инструкции частного охранника на объекте охраны" (зарегистрирован Минюстом России 27 сентября 2011 г., регистрационный N 21903).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15" w:name="P1038"/>
      <w:bookmarkEnd w:id="15"/>
      <w:r>
        <w:t xml:space="preserve">&lt;15&gt;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2015, N 27, ст. 3973).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16" w:name="P1039"/>
      <w:bookmarkEnd w:id="16"/>
      <w:r>
        <w:t xml:space="preserve">&lt;16&gt; </w:t>
      </w:r>
      <w:hyperlink r:id="rId32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2015, N 45, ст. 6205).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17" w:name="P1040"/>
      <w:bookmarkEnd w:id="17"/>
      <w:r>
        <w:t xml:space="preserve">&lt;17&gt;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23 февраля 2013 г. N 15-ФЗ "Об охране здоровья граждан от воздействия окружающего табачного дыма и последствий потребления табака" (Собрание законодательства Российской Федерации, 2013, N 8, ст. 721; 2015, N 1, ст. 83).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18" w:name="P1041"/>
      <w:bookmarkEnd w:id="18"/>
      <w:r>
        <w:t xml:space="preserve">&lt;18&gt; </w:t>
      </w:r>
      <w:hyperlink r:id="rId34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2015, N 45, ст. 6205).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19" w:name="P1042"/>
      <w:bookmarkEnd w:id="19"/>
      <w:r>
        <w:t xml:space="preserve">&lt;19&gt;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10 декабря 1995 г. N 196-ФЗ "О безопасности дорожного движения" (Собрание законодательства Российской Федерации, 1995, N 50, ст. 4873; 2013, N 19, ст. 2319; 2015, N 29, ст. 4359).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20" w:name="P1043"/>
      <w:bookmarkEnd w:id="20"/>
      <w:r>
        <w:t xml:space="preserve">&lt;20&gt; </w:t>
      </w:r>
      <w:hyperlink r:id="rId36" w:history="1">
        <w:r>
          <w:rPr>
            <w:color w:val="0000FF"/>
          </w:rPr>
          <w:t>Закон</w:t>
        </w:r>
      </w:hyperlink>
      <w:r>
        <w:t xml:space="preserve"> Российской Федерации от 11 марта 1992 г. N 2487-1 "О частной детективной и охранной деятельности в Российской Федерации" (Российская газета, 1992, N 100; Собрание законодательства Российской Федерации, 2015, N 29, ст. 4356).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21" w:name="P1044"/>
      <w:bookmarkEnd w:id="21"/>
      <w:r>
        <w:t xml:space="preserve">&lt;21&gt; Трудовой </w:t>
      </w:r>
      <w:hyperlink r:id="rId37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2015, N 41, ст. 5639).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22" w:name="P1045"/>
      <w:bookmarkEnd w:id="22"/>
      <w:r>
        <w:t xml:space="preserve">&lt;22&gt; Уголовный </w:t>
      </w:r>
      <w:hyperlink r:id="rId38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22, ст. 2332; 2015, N 30, ст. 4659).</w:t>
      </w:r>
    </w:p>
    <w:p w:rsidR="00535A0F" w:rsidRDefault="00535A0F">
      <w:pPr>
        <w:pStyle w:val="ConsPlusNormal"/>
        <w:spacing w:before="220"/>
        <w:ind w:firstLine="540"/>
        <w:jc w:val="both"/>
      </w:pPr>
      <w:bookmarkStart w:id="23" w:name="P1046"/>
      <w:bookmarkEnd w:id="23"/>
      <w:r>
        <w:t xml:space="preserve">&lt;23&gt; </w:t>
      </w:r>
      <w:hyperlink r:id="rId39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2015, N 45, ст. 6205).</w:t>
      </w:r>
    </w:p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jc w:val="both"/>
      </w:pPr>
    </w:p>
    <w:p w:rsidR="00535A0F" w:rsidRDefault="00535A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24" w:name="_GoBack"/>
      <w:bookmarkEnd w:id="24"/>
    </w:p>
    <w:sectPr w:rsidR="007B3D03" w:rsidSect="00D712D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0F"/>
    <w:rsid w:val="00535A0F"/>
    <w:rsid w:val="007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9D5D-A833-4406-B642-0E3D95CF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5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5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5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5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5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5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5A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89D80E7CCD1DFD06A25E78E1C5E7CA7D4FC8AAC039D084E47EE93D91806D8A2BB815C747506231FA14D8CC8E86C1A2DBCFE0CFD7A67F0Y2J8O" TargetMode="External"/><Relationship Id="rId13" Type="http://schemas.openxmlformats.org/officeDocument/2006/relationships/hyperlink" Target="consultantplus://offline/ref=BFB89D80E7CCD1DFD06A25E78E1C5E7CA5D3FD80AE009D084E47EE93D91806D8A2BB815C747105201AA14D8CC8E86C1A2DBCFE0CFD7A67F0Y2J8O" TargetMode="External"/><Relationship Id="rId18" Type="http://schemas.openxmlformats.org/officeDocument/2006/relationships/hyperlink" Target="consultantplus://offline/ref=BFB89D80E7CCD1DFD06A25E78E1C5E7CA7D4FC8AAC039D084E47EE93D91806D8B0BBD950757319261DB41BDD8DYBJ4O" TargetMode="External"/><Relationship Id="rId26" Type="http://schemas.openxmlformats.org/officeDocument/2006/relationships/hyperlink" Target="consultantplus://offline/ref=BFB89D80E7CCD1DFD06A25E78E1C5E7CA5D3F38AAD0B9D084E47EE93D91806D8B0BBD950757319261DB41BDD8DYBJ4O" TargetMode="External"/><Relationship Id="rId39" Type="http://schemas.openxmlformats.org/officeDocument/2006/relationships/hyperlink" Target="consultantplus://offline/ref=BFB89D80E7CCD1DFD06A25E78E1C5E7CA7D5FF8AAE069D084E47EE93D91806D8B0BBD950757319261DB41BDD8DYBJ4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B89D80E7CCD1DFD06A25E78E1C5E7CA5D4FE8AAB029D084E47EE93D91806D8B0BBD950757319261DB41BDD8DYBJ4O" TargetMode="External"/><Relationship Id="rId34" Type="http://schemas.openxmlformats.org/officeDocument/2006/relationships/hyperlink" Target="consultantplus://offline/ref=BFB89D80E7CCD1DFD06A25E78E1C5E7CA7D5FF8AAE069D084E47EE93D91806D8B0BBD950757319261DB41BDD8DYBJ4O" TargetMode="External"/><Relationship Id="rId7" Type="http://schemas.openxmlformats.org/officeDocument/2006/relationships/hyperlink" Target="consultantplus://offline/ref=BFB89D80E7CCD1DFD06A25E78E1C5E7CA5D3FD80AE009D084E47EE93D91806D8A2BB815C747105201AA14D8CC8E86C1A2DBCFE0CFD7A67F0Y2J8O" TargetMode="External"/><Relationship Id="rId12" Type="http://schemas.openxmlformats.org/officeDocument/2006/relationships/hyperlink" Target="consultantplus://offline/ref=BFB89D80E7CCD1DFD06A25E78E1C5E7CA5D7FF80A2059D084E47EE93D91806D8A2BB815C7477022E18A14D8CC8E86C1A2DBCFE0CFD7A67F0Y2J8O" TargetMode="External"/><Relationship Id="rId17" Type="http://schemas.openxmlformats.org/officeDocument/2006/relationships/hyperlink" Target="consultantplus://offline/ref=BFB89D80E7CCD1DFD06A25E78E1C5E7CA5D3FD80AE009D084E47EE93D91806D8B0BBD950757319261DB41BDD8DYBJ4O" TargetMode="External"/><Relationship Id="rId25" Type="http://schemas.openxmlformats.org/officeDocument/2006/relationships/hyperlink" Target="consultantplus://offline/ref=BFB89D80E7CCD1DFD06A25E78E1C5E7CA5D3FC88A2029D084E47EE93D91806D8B0BBD950757319261DB41BDD8DYBJ4O" TargetMode="External"/><Relationship Id="rId33" Type="http://schemas.openxmlformats.org/officeDocument/2006/relationships/hyperlink" Target="consultantplus://offline/ref=BFB89D80E7CCD1DFD06A25E78E1C5E7CA7D4F98FAF049D084E47EE93D91806D8B0BBD950757319261DB41BDD8DYBJ4O" TargetMode="External"/><Relationship Id="rId38" Type="http://schemas.openxmlformats.org/officeDocument/2006/relationships/hyperlink" Target="consultantplus://offline/ref=BFB89D80E7CCD1DFD06A25E78E1C5E7CA7D5FF89A2069D084E47EE93D91806D8B0BBD950757319261DB41BDD8DYBJ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B89D80E7CCD1DFD06A25E78E1C5E7CA5D7FF80A2059D084E47EE93D91806D8A2BB815C7476002317A14D8CC8E86C1A2DBCFE0CFD7A67F0Y2J8O" TargetMode="External"/><Relationship Id="rId20" Type="http://schemas.openxmlformats.org/officeDocument/2006/relationships/hyperlink" Target="consultantplus://offline/ref=BFB89D80E7CCD1DFD06A25E78E1C5E7CA5D3FA81A2069D084E47EE93D91806D8B0BBD950757319261DB41BDD8DYBJ4O" TargetMode="External"/><Relationship Id="rId29" Type="http://schemas.openxmlformats.org/officeDocument/2006/relationships/hyperlink" Target="consultantplus://offline/ref=BFB89D80E7CCD1DFD06A25E78E1C5E7CA5D7FF80A2059D084E47EE93D91806D8A2BB815C747007271FA14D8CC8E86C1A2DBCFE0CFD7A67F0Y2J8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89D80E7CCD1DFD06A25E78E1C5E7CA5D3FD80AE009D084E47EE93D91806D8A2BB815C747105201DA14D8CC8E86C1A2DBCFE0CFD7A67F0Y2J8O" TargetMode="External"/><Relationship Id="rId11" Type="http://schemas.openxmlformats.org/officeDocument/2006/relationships/hyperlink" Target="consultantplus://offline/ref=BFB89D80E7CCD1DFD06A25E78E1C5E7CA5D3FD80AE009D084E47EE93D91806D8A2BB815C747105201DA14D8CC8E86C1A2DBCFE0CFD7A67F0Y2J8O" TargetMode="External"/><Relationship Id="rId24" Type="http://schemas.openxmlformats.org/officeDocument/2006/relationships/hyperlink" Target="consultantplus://offline/ref=BFB89D80E7CCD1DFD06A25E78E1C5E7CA6DCFE8DAC069D084E47EE93D91806D8B0BBD950757319261DB41BDD8DYBJ4O" TargetMode="External"/><Relationship Id="rId32" Type="http://schemas.openxmlformats.org/officeDocument/2006/relationships/hyperlink" Target="consultantplus://offline/ref=BFB89D80E7CCD1DFD06A25E78E1C5E7CA7D5FF8AAE069D084E47EE93D91806D8B0BBD950757319261DB41BDD8DYBJ4O" TargetMode="External"/><Relationship Id="rId37" Type="http://schemas.openxmlformats.org/officeDocument/2006/relationships/hyperlink" Target="consultantplus://offline/ref=BFB89D80E7CCD1DFD06A25E78E1C5E7CA7D5FE81A80B9D084E47EE93D91806D8B0BBD950757319261DB41BDD8DYBJ4O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FB89D80E7CCD1DFD06A25E78E1C5E7CA7D5F88CA9039D084E47EE93D91806D8A2BB81547F2456624AA718DE92BD63052CA2FFY0J7O" TargetMode="External"/><Relationship Id="rId15" Type="http://schemas.openxmlformats.org/officeDocument/2006/relationships/hyperlink" Target="consultantplus://offline/ref=BFB89D80E7CCD1DFD06A25E78E1C5E7CA5D3FD80AE009D084E47EE93D91806D8A2BB815C747105201AA14D8CC8E86C1A2DBCFE0CFD7A67F0Y2J8O" TargetMode="External"/><Relationship Id="rId23" Type="http://schemas.openxmlformats.org/officeDocument/2006/relationships/hyperlink" Target="consultantplus://offline/ref=BFB89D80E7CCD1DFD06A25E78E1C5E7CA6DDF88AAF039D084E47EE93D91806D8B0BBD950757319261DB41BDD8DYBJ4O" TargetMode="External"/><Relationship Id="rId28" Type="http://schemas.openxmlformats.org/officeDocument/2006/relationships/hyperlink" Target="consultantplus://offline/ref=BFB89D80E7CCD1DFD06A25E78E1C5E7CA6DDFF8FAE069D084E47EE93D91806D8A2BB815C747003261DA14D8CC8E86C1A2DBCFE0CFD7A67F0Y2J8O" TargetMode="External"/><Relationship Id="rId36" Type="http://schemas.openxmlformats.org/officeDocument/2006/relationships/hyperlink" Target="consultantplus://offline/ref=BFB89D80E7CCD1DFD06A25E78E1C5E7CA6DCFE8DAC069D084E47EE93D91806D8B0BBD950757319261DB41BDD8DYBJ4O" TargetMode="External"/><Relationship Id="rId10" Type="http://schemas.openxmlformats.org/officeDocument/2006/relationships/hyperlink" Target="consultantplus://offline/ref=BFB89D80E7CCD1DFD06A25E78E1C5E7CA5D7FF80A2059D084E47EE93D91806D8A2BB815C7477022E18A14D8CC8E86C1A2DBCFE0CFD7A67F0Y2J8O" TargetMode="External"/><Relationship Id="rId19" Type="http://schemas.openxmlformats.org/officeDocument/2006/relationships/hyperlink" Target="consultantplus://offline/ref=BFB89D80E7CCD1DFD06A25E78E1C5E7CA7D5FE8AA3039D084E47EE93D91806D8B0BBD950757319261DB41BDD8DYBJ4O" TargetMode="External"/><Relationship Id="rId31" Type="http://schemas.openxmlformats.org/officeDocument/2006/relationships/hyperlink" Target="consultantplus://offline/ref=BFB89D80E7CCD1DFD06A25E78E1C5E7CA7D5FE81A90A9D084E47EE93D91806D8B0BBD950757319261DB41BDD8DYBJ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B89D80E7CCD1DFD06A25E78E1C5E7CA5D3FD80AE009D084E47EE93D91806D8A2BB815C747105201DA14D8CC8E86C1A2DBCFE0CFD7A67F0Y2J8O" TargetMode="External"/><Relationship Id="rId14" Type="http://schemas.openxmlformats.org/officeDocument/2006/relationships/hyperlink" Target="consultantplus://offline/ref=BFB89D80E7CCD1DFD06A25E78E1C5E7CA5D7FF80A2059D084E47EE93D91806D8A2BB815C7478052316A14D8CC8E86C1A2DBCFE0CFD7A67F0Y2J8O" TargetMode="External"/><Relationship Id="rId22" Type="http://schemas.openxmlformats.org/officeDocument/2006/relationships/hyperlink" Target="consultantplus://offline/ref=BFB89D80E7CCD1DFD06A25E78E1C5E7CA5D3FF8EA2019D084E47EE93D91806D8B0BBD950757319261DB41BDD8DYBJ4O" TargetMode="External"/><Relationship Id="rId27" Type="http://schemas.openxmlformats.org/officeDocument/2006/relationships/hyperlink" Target="consultantplus://offline/ref=BFB89D80E7CCD1DFD06A25E78E1C5E7CA7D5FE8AAE069D084E47EE93D91806D8B0BBD950757319261DB41BDD8DYBJ4O" TargetMode="External"/><Relationship Id="rId30" Type="http://schemas.openxmlformats.org/officeDocument/2006/relationships/hyperlink" Target="consultantplus://offline/ref=BFB89D80E7CCD1DFD06A25E78E1C5E7CA5D5F381A30B9D084E47EE93D91806D8B0BBD950757319261DB41BDD8DYBJ4O" TargetMode="External"/><Relationship Id="rId35" Type="http://schemas.openxmlformats.org/officeDocument/2006/relationships/hyperlink" Target="consultantplus://offline/ref=BFB89D80E7CCD1DFD06A25E78E1C5E7CA7D4FA81A30A9D084E47EE93D91806D8B0BBD950757319261DB41BDD8DYBJ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10330</Words>
  <Characters>58883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2019-02-13T14:09:00Z</dcterms:created>
  <dcterms:modified xsi:type="dcterms:W3CDTF">2019-02-13T14:10:00Z</dcterms:modified>
</cp:coreProperties>
</file>