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br/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ПРАВИТЕЛЬСТВО САНКТ-ПЕТЕРБУРГА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КОМИТЕТ ПО ОБРАЗОВАНИЮ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РАСПОРЯЖЕНИЕ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16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  <w:b/>
            <w:bCs/>
          </w:rPr>
          <w:t>2012 г</w:t>
        </w:r>
      </w:smartTag>
      <w:r>
        <w:rPr>
          <w:rFonts w:cs="Calibri"/>
          <w:b/>
          <w:bCs/>
        </w:rPr>
        <w:t>. N 1041-р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МЕРАХ ПО РЕАЛИЗАЦИИ ПОСТАНОВЛЕНИЯ ПРАВИТЕЛЬСТВА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САНКТ-ПЕТЕРБУРГА ОТ 15.03.2012 N 242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Распоряжений Комитета по образованию Правительства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Санкт-Петербурга от 21.03.2013 </w:t>
      </w:r>
      <w:hyperlink r:id="rId4" w:history="1">
        <w:r>
          <w:rPr>
            <w:rFonts w:cs="Calibri"/>
            <w:color w:val="0000FF"/>
          </w:rPr>
          <w:t>N 600-р</w:t>
        </w:r>
      </w:hyperlink>
      <w:r>
        <w:rPr>
          <w:rFonts w:cs="Calibri"/>
        </w:rPr>
        <w:t>,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22.11.2013 </w:t>
      </w:r>
      <w:hyperlink r:id="rId5" w:history="1">
        <w:r>
          <w:rPr>
            <w:rFonts w:cs="Calibri"/>
            <w:color w:val="0000FF"/>
          </w:rPr>
          <w:t>N 2745-р</w:t>
        </w:r>
      </w:hyperlink>
      <w:r>
        <w:rPr>
          <w:rFonts w:cs="Calibri"/>
        </w:rPr>
        <w:t xml:space="preserve">, от 06.12.2013 </w:t>
      </w:r>
      <w:hyperlink r:id="rId6" w:history="1">
        <w:r>
          <w:rPr>
            <w:rFonts w:cs="Calibri"/>
            <w:color w:val="0000FF"/>
          </w:rPr>
          <w:t>N 2864-р</w:t>
        </w:r>
      </w:hyperlink>
      <w:r>
        <w:rPr>
          <w:rFonts w:cs="Calibri"/>
        </w:rPr>
        <w:t>,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14.02.2014 </w:t>
      </w:r>
      <w:hyperlink r:id="rId7" w:history="1">
        <w:r>
          <w:rPr>
            <w:rFonts w:cs="Calibri"/>
            <w:color w:val="0000FF"/>
          </w:rPr>
          <w:t>N 453-р</w:t>
        </w:r>
      </w:hyperlink>
      <w:r>
        <w:rPr>
          <w:rFonts w:cs="Calibri"/>
        </w:rPr>
        <w:t xml:space="preserve">, от 11.03.2014 </w:t>
      </w:r>
      <w:hyperlink r:id="rId8" w:history="1">
        <w:r>
          <w:rPr>
            <w:rFonts w:cs="Calibri"/>
            <w:color w:val="0000FF"/>
          </w:rPr>
          <w:t>N 949-р</w:t>
        </w:r>
      </w:hyperlink>
      <w:r>
        <w:rPr>
          <w:rFonts w:cs="Calibri"/>
        </w:rPr>
        <w:t>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реализации </w:t>
      </w:r>
      <w:hyperlink r:id="rId9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Санкт-Петербурга от 15.03.2012 N 242 "О мерах по реализации Закона Санкт-Петербурга "Социальный кодекс Санкт-Петербурга":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Утвердить: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</w:t>
      </w:r>
      <w:hyperlink w:anchor="Par58" w:history="1">
        <w:r>
          <w:rPr>
            <w:rFonts w:cs="Calibri"/>
            <w:color w:val="0000FF"/>
          </w:rPr>
          <w:t>Форму заявления</w:t>
        </w:r>
      </w:hyperlink>
      <w:r>
        <w:rPr>
          <w:rFonts w:cs="Calibri"/>
        </w:rPr>
        <w:t xml:space="preserve"> о предоставлении, оплате части или полной стоимости путевки в организацию отдыха и оздоровления детей и молодежи согласно приложению N 1.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1.2. </w:t>
      </w:r>
      <w:hyperlink w:anchor="Par90" w:history="1">
        <w:r>
          <w:rPr>
            <w:rFonts w:cs="Calibri"/>
            <w:color w:val="0000FF"/>
          </w:rPr>
          <w:t>Перечни</w:t>
        </w:r>
      </w:hyperlink>
      <w:r>
        <w:rPr>
          <w:rFonts w:cs="Calibri"/>
        </w:rPr>
        <w:t xml:space="preserve"> документов, необходимых для предоставления, оплаты части или полной стоимости путевки в организации отдыха и оздоровления детей и молодежи, согласно приложению N 2.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1.3. </w:t>
      </w:r>
      <w:hyperlink w:anchor="Par192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оплаты части стоимости путевок в организации отдыха и оздоровления детей и молодежи для детей работающих граждан согласно приложению N 3.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(приложение 3 утратило силу. - </w:t>
      </w:r>
      <w:hyperlink r:id="rId10" w:history="1">
        <w:r>
          <w:rPr>
            <w:rFonts w:cs="Calibri"/>
            <w:color w:val="0000FF"/>
          </w:rPr>
          <w:t>Распоряжение</w:t>
        </w:r>
      </w:hyperlink>
      <w:r>
        <w:rPr>
          <w:rFonts w:cs="Calibri"/>
        </w:rPr>
        <w:t xml:space="preserve"> Комитета по образованию Правительства Санкт-Петербурга от 14.02.2014 N 453-р)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1.4. </w:t>
      </w:r>
      <w:hyperlink w:anchor="Par208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приобретения продуктов питания и их оплаты при организации нестационарного отдыха и оздоровления детей и молодежи согласно приложению N 4.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1.5. </w:t>
      </w:r>
      <w:hyperlink w:anchor="Par239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комиссии по условиям организации и проведения подбора организаций отдыха детей и молодежи согласно приложению N 5.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1.6. </w:t>
      </w:r>
      <w:hyperlink w:anchor="Par285" w:history="1">
        <w:r>
          <w:rPr>
            <w:rFonts w:cs="Calibri"/>
            <w:color w:val="0000FF"/>
          </w:rPr>
          <w:t>Состав</w:t>
        </w:r>
      </w:hyperlink>
      <w:r>
        <w:rPr>
          <w:rFonts w:cs="Calibri"/>
        </w:rPr>
        <w:t xml:space="preserve"> комиссии по условиям организации и проведения подбора организаций отдыха и оздоровления детей и молодежи согласно приложению N 6.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1.7. </w:t>
      </w:r>
      <w:hyperlink w:anchor="Par368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проведения подбора и критерии определения победителей подбора организаций отдыха и оздоровления детей и молодежи согласно приложению N 7.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Поручить Санкт-Петербургскому государственному бюджетному учреждению "Центр оздоровления и отдыха "Молодежный" осуществлять оплату части стоимости путевок за счет средств бюджета Санкт-Петербурга в организации отдыха.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Планово-финансовому отделу и отделу бухгалтерского учета и отчетности передать средства для осуществления оплаты части стоимости путевок за счет средств бюджета Санкт-Петербурга в организации отдыха Санкт-Петербургскому государственному бюджетному учреждению "Центр оздоровления и отдыха "Молодежный".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Контроль за выполнением распоряжения возложить на заместителя председателя Комитета по образованию Борщевского А.А.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4 в ред. </w:t>
      </w:r>
      <w:hyperlink r:id="rId11" w:history="1">
        <w:r>
          <w:rPr>
            <w:rFonts w:cs="Calibri"/>
            <w:color w:val="0000FF"/>
          </w:rPr>
          <w:t>Распоряжения</w:t>
        </w:r>
      </w:hyperlink>
      <w:r>
        <w:rPr>
          <w:rFonts w:cs="Calibri"/>
        </w:rPr>
        <w:t xml:space="preserve"> Комитета по образованию Правительства Санкт-Петербурга от 21.03.2013 N 600-р)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Исполняющий обязанности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председателя Комитета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образованию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Ю.В.Соляников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40"/>
      <w:bookmarkEnd w:id="1"/>
      <w:r>
        <w:rPr>
          <w:rFonts w:cs="Calibri"/>
        </w:rPr>
        <w:t>ПРИЛОЖЕНИЕ N 1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Комитета по образованию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16.04.2012 N 1041-р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pStyle w:val="ConsPlusNonformat"/>
      </w:pPr>
      <w:r>
        <w:t xml:space="preserve">                                                  В Комиссию по организации</w:t>
      </w:r>
    </w:p>
    <w:p w:rsidR="005649EE" w:rsidRDefault="005649EE">
      <w:pPr>
        <w:pStyle w:val="ConsPlusNonformat"/>
      </w:pPr>
      <w:r>
        <w:t xml:space="preserve">                                     отдыха и оздоровления детей и молодежи</w:t>
      </w:r>
    </w:p>
    <w:p w:rsidR="005649EE" w:rsidRDefault="005649EE">
      <w:pPr>
        <w:pStyle w:val="ConsPlusNonformat"/>
      </w:pPr>
      <w:r>
        <w:t xml:space="preserve">                                     ______________________________________</w:t>
      </w:r>
    </w:p>
    <w:p w:rsidR="005649EE" w:rsidRDefault="005649EE">
      <w:pPr>
        <w:pStyle w:val="ConsPlusNonformat"/>
      </w:pPr>
      <w:r>
        <w:t>(исполнительный орган государственной</w:t>
      </w:r>
    </w:p>
    <w:p w:rsidR="005649EE" w:rsidRDefault="005649EE">
      <w:pPr>
        <w:pStyle w:val="ConsPlusNonformat"/>
      </w:pPr>
      <w:r>
        <w:t xml:space="preserve">                                              власти Санкт-Петербурга)</w:t>
      </w:r>
    </w:p>
    <w:p w:rsidR="005649EE" w:rsidRDefault="005649EE">
      <w:pPr>
        <w:pStyle w:val="ConsPlusNonformat"/>
      </w:pPr>
      <w:r>
        <w:t xml:space="preserve">                                     от ___________________________________</w:t>
      </w:r>
    </w:p>
    <w:p w:rsidR="005649EE" w:rsidRDefault="005649EE">
      <w:pPr>
        <w:pStyle w:val="ConsPlusNonformat"/>
      </w:pPr>
      <w:r>
        <w:t xml:space="preserve">                                        ___________________________________</w:t>
      </w:r>
    </w:p>
    <w:p w:rsidR="005649EE" w:rsidRDefault="005649EE">
      <w:pPr>
        <w:pStyle w:val="ConsPlusNonformat"/>
      </w:pPr>
      <w:r>
        <w:t xml:space="preserve">                                                                   (Ф.И.О.)</w:t>
      </w:r>
    </w:p>
    <w:p w:rsidR="005649EE" w:rsidRDefault="005649EE">
      <w:pPr>
        <w:pStyle w:val="ConsPlusNonformat"/>
      </w:pPr>
      <w:r>
        <w:t xml:space="preserve">                                        ___________________________________</w:t>
      </w:r>
    </w:p>
    <w:p w:rsidR="005649EE" w:rsidRDefault="005649EE">
      <w:pPr>
        <w:pStyle w:val="ConsPlusNonformat"/>
      </w:pPr>
      <w:r>
        <w:t xml:space="preserve">                                                         (адрес проживания)</w:t>
      </w:r>
    </w:p>
    <w:p w:rsidR="005649EE" w:rsidRDefault="005649EE">
      <w:pPr>
        <w:pStyle w:val="ConsPlusNonformat"/>
      </w:pPr>
      <w:r>
        <w:t xml:space="preserve">                                        ___________________________________</w:t>
      </w:r>
    </w:p>
    <w:p w:rsidR="005649EE" w:rsidRDefault="005649EE">
      <w:pPr>
        <w:pStyle w:val="ConsPlusNonformat"/>
      </w:pPr>
      <w:r>
        <w:t xml:space="preserve">                                                                 (телефоны)</w:t>
      </w:r>
    </w:p>
    <w:p w:rsidR="005649EE" w:rsidRDefault="005649EE">
      <w:pPr>
        <w:pStyle w:val="ConsPlusNonformat"/>
      </w:pPr>
    </w:p>
    <w:p w:rsidR="005649EE" w:rsidRDefault="005649EE">
      <w:pPr>
        <w:pStyle w:val="ConsPlusNonformat"/>
      </w:pPr>
      <w:bookmarkStart w:id="2" w:name="Par58"/>
      <w:bookmarkEnd w:id="2"/>
      <w:r>
        <w:t xml:space="preserve">                                 ЗАЯВЛЕНИЕ</w:t>
      </w:r>
    </w:p>
    <w:p w:rsidR="005649EE" w:rsidRDefault="005649EE">
      <w:pPr>
        <w:pStyle w:val="ConsPlusNonformat"/>
      </w:pPr>
      <w:r>
        <w:t xml:space="preserve">        о предоставлении, оплате части или полной стоимости путевки</w:t>
      </w:r>
    </w:p>
    <w:p w:rsidR="005649EE" w:rsidRDefault="005649EE">
      <w:pPr>
        <w:pStyle w:val="ConsPlusNonformat"/>
      </w:pPr>
      <w:r>
        <w:t xml:space="preserve">           в организацию отдыха и оздоровления детей и молодежи</w:t>
      </w:r>
    </w:p>
    <w:p w:rsidR="005649EE" w:rsidRDefault="005649EE">
      <w:pPr>
        <w:pStyle w:val="ConsPlusNonformat"/>
      </w:pPr>
    </w:p>
    <w:p w:rsidR="005649EE" w:rsidRDefault="005649EE">
      <w:pPr>
        <w:pStyle w:val="ConsPlusNonformat"/>
      </w:pPr>
      <w:r>
        <w:t>Прошу предоставить путевку (путевки) в ____________________________________</w:t>
      </w:r>
    </w:p>
    <w:p w:rsidR="005649EE" w:rsidRDefault="005649EE">
      <w:pPr>
        <w:pStyle w:val="ConsPlusNonformat"/>
      </w:pPr>
      <w:r>
        <w:t xml:space="preserve">                                         (наименование организации отдыха)</w:t>
      </w:r>
    </w:p>
    <w:p w:rsidR="005649EE" w:rsidRDefault="005649EE">
      <w:pPr>
        <w:pStyle w:val="ConsPlusNonformat"/>
      </w:pPr>
      <w:r>
        <w:t>с частичной или полной оплатой стоимости путевки на _____________ смену(ы),</w:t>
      </w:r>
    </w:p>
    <w:p w:rsidR="005649EE" w:rsidRDefault="005649EE">
      <w:pPr>
        <w:pStyle w:val="ConsPlusNonformat"/>
      </w:pPr>
      <w:r>
        <w:t>продолжительностью __________ дней, для ___________________________________</w:t>
      </w:r>
    </w:p>
    <w:p w:rsidR="005649EE" w:rsidRDefault="005649EE">
      <w:pPr>
        <w:pStyle w:val="ConsPlusNonformat"/>
      </w:pPr>
      <w:r>
        <w:t>__________________________________________________________________________.</w:t>
      </w:r>
    </w:p>
    <w:p w:rsidR="005649EE" w:rsidRDefault="005649EE">
      <w:pPr>
        <w:pStyle w:val="ConsPlusNonformat"/>
      </w:pPr>
      <w:r>
        <w:t xml:space="preserve">                       (Ф.И.О., категория ребенка)</w:t>
      </w:r>
    </w:p>
    <w:p w:rsidR="005649EE" w:rsidRDefault="005649EE">
      <w:pPr>
        <w:pStyle w:val="ConsPlusNonformat"/>
      </w:pPr>
      <w:r>
        <w:t>Желаемое  время  отдыха  (месяц),  предлагать/не  предлагать  другое  время</w:t>
      </w:r>
    </w:p>
    <w:p w:rsidR="005649EE" w:rsidRDefault="005649EE">
      <w:pPr>
        <w:pStyle w:val="ConsPlusNonformat"/>
      </w:pPr>
      <w:r>
        <w:t>отдыха _______________________.</w:t>
      </w:r>
    </w:p>
    <w:p w:rsidR="005649EE" w:rsidRDefault="005649EE">
      <w:pPr>
        <w:pStyle w:val="ConsPlusNonformat"/>
      </w:pPr>
      <w:r>
        <w:t>К заявлению прилагаются следующие документы:</w:t>
      </w:r>
    </w:p>
    <w:p w:rsidR="005649EE" w:rsidRDefault="005649EE">
      <w:pPr>
        <w:pStyle w:val="ConsPlusNonformat"/>
      </w:pPr>
      <w:r>
        <w:t>___________________________________________________________________________</w:t>
      </w:r>
    </w:p>
    <w:p w:rsidR="005649EE" w:rsidRDefault="005649EE">
      <w:pPr>
        <w:pStyle w:val="ConsPlusNonformat"/>
      </w:pPr>
      <w:r>
        <w:t>___________________________________________________________________________</w:t>
      </w:r>
    </w:p>
    <w:p w:rsidR="005649EE" w:rsidRDefault="005649EE">
      <w:pPr>
        <w:pStyle w:val="ConsPlusNonformat"/>
      </w:pPr>
      <w:r>
        <w:t>___________________________________________________________________________</w:t>
      </w:r>
    </w:p>
    <w:p w:rsidR="005649EE" w:rsidRDefault="005649EE">
      <w:pPr>
        <w:pStyle w:val="ConsPlusNonformat"/>
      </w:pPr>
    </w:p>
    <w:p w:rsidR="005649EE" w:rsidRDefault="005649EE">
      <w:pPr>
        <w:pStyle w:val="ConsPlusNonformat"/>
      </w:pPr>
      <w:r>
        <w:t>Дополнительные сведения: __________________________________________________</w:t>
      </w:r>
    </w:p>
    <w:p w:rsidR="005649EE" w:rsidRDefault="005649EE">
      <w:pPr>
        <w:pStyle w:val="ConsPlusNonformat"/>
      </w:pPr>
    </w:p>
    <w:p w:rsidR="005649EE" w:rsidRDefault="005649EE">
      <w:pPr>
        <w:pStyle w:val="ConsPlusNonformat"/>
      </w:pPr>
      <w:r>
        <w:t xml:space="preserve">                                      С порядком выдачи путевок ознакомлен:</w:t>
      </w:r>
    </w:p>
    <w:p w:rsidR="005649EE" w:rsidRDefault="005649EE">
      <w:pPr>
        <w:pStyle w:val="ConsPlusNonformat"/>
      </w:pPr>
      <w:r>
        <w:t xml:space="preserve">                                      Подпись _____________________________</w:t>
      </w:r>
    </w:p>
    <w:p w:rsidR="005649EE" w:rsidRDefault="005649EE">
      <w:pPr>
        <w:pStyle w:val="ConsPlusNonformat"/>
      </w:pPr>
      <w:r>
        <w:t xml:space="preserve">                                      "____" _____________________ 20___ г.</w:t>
      </w:r>
    </w:p>
    <w:p w:rsidR="005649EE" w:rsidRDefault="005649EE">
      <w:pPr>
        <w:pStyle w:val="ConsPlusNonformat"/>
        <w:sectPr w:rsidR="005649EE" w:rsidSect="005643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3" w:name="Par85"/>
      <w:bookmarkEnd w:id="3"/>
      <w:r>
        <w:rPr>
          <w:rFonts w:cs="Calibri"/>
        </w:rPr>
        <w:t>ПРИЛОЖЕНИЕ N 2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Комитета по образованию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16.04.2012 N 1041-р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4" w:name="Par90"/>
      <w:bookmarkEnd w:id="4"/>
      <w:r>
        <w:rPr>
          <w:rFonts w:cs="Calibri"/>
          <w:b/>
          <w:bCs/>
        </w:rPr>
        <w:t>ПЕРЕЧНИ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ДОКУМЕНТОВ, НЕОБХОДИМЫХ ДЛЯ ПРЕДОСТАВЛЕНИЯ,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ОПЛАТЫ ЧАСТИ ИЛИ ПОЛНОЙ СТОИМОСТИ ПУТЕВКИ В ОРГАНИЗАЦИИ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ОТДЫХА И ОЗДОРОВЛЕНИЯ ДЕТЕЙ И МОЛОДЕЖИ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12" w:history="1">
        <w:r>
          <w:rPr>
            <w:rFonts w:cs="Calibri"/>
            <w:color w:val="0000FF"/>
          </w:rPr>
          <w:t>Распоряжения</w:t>
        </w:r>
      </w:hyperlink>
      <w:r>
        <w:rPr>
          <w:rFonts w:cs="Calibri"/>
        </w:rPr>
        <w:t xml:space="preserve"> Комитета по образованию Правительства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Санкт-Петербурга от 21.03.2013 N 600-р)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665"/>
        <w:gridCol w:w="6463"/>
      </w:tblGrid>
      <w:tr w:rsidR="005649EE" w:rsidRPr="00905E12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05E12">
              <w:rPr>
                <w:rFonts w:cs="Calibri"/>
              </w:rPr>
              <w:t>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05E12">
              <w:rPr>
                <w:rFonts w:cs="Calibri"/>
              </w:rPr>
              <w:t>Категория детей и молодежи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05E12">
              <w:rPr>
                <w:rFonts w:cs="Calibri"/>
              </w:rPr>
              <w:t>Документы</w:t>
            </w:r>
          </w:p>
        </w:tc>
      </w:tr>
      <w:tr w:rsidR="005649EE" w:rsidRPr="00905E12">
        <w:trPr>
          <w:trHeight w:val="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Дети, оставшиеся без попечения родителей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Паспорт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5649EE" w:rsidRPr="00905E12">
        <w:trPr>
          <w:trHeight w:val="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Дети-сироты</w:t>
            </w: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649EE" w:rsidRPr="00905E12">
        <w:trPr>
          <w:trHeight w:val="26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3.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649EE" w:rsidRPr="00905E12">
        <w:trPr>
          <w:trHeight w:val="22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свидетельство о рождении или паспорт ребенка;</w:t>
            </w:r>
          </w:p>
        </w:tc>
      </w:tr>
      <w:tr w:rsidR="005649EE" w:rsidRPr="00905E12">
        <w:trPr>
          <w:trHeight w:val="22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5649EE" w:rsidRPr="00905E12">
        <w:trPr>
          <w:trHeight w:val="22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документы, подтверждающие опекунство, попечительство;</w:t>
            </w:r>
          </w:p>
        </w:tc>
      </w:tr>
      <w:tr w:rsidR="005649EE" w:rsidRPr="00905E12">
        <w:trPr>
          <w:trHeight w:val="22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 или администрациям районов Санкт-Петербурга (предоставляется руководителем организации для детей-сирот и детей, оставшихся без попечения родителей в Комиссию по организации отдыха и оздоровления детей и молодежи по запросу)</w:t>
            </w:r>
          </w:p>
        </w:tc>
      </w:tr>
      <w:tr w:rsidR="005649EE" w:rsidRPr="00905E12">
        <w:trPr>
          <w:trHeight w:val="25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4.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Дети-инвалиды, а также лица, их сопровождающие, если такой ребенок по медицинским показаниям нуждается в постоянном уходе и помощи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Паспорт заявителя;</w:t>
            </w:r>
          </w:p>
        </w:tc>
      </w:tr>
      <w:tr w:rsidR="005649EE" w:rsidRPr="00905E12">
        <w:trPr>
          <w:trHeight w:val="25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свидетельство о рождении или паспорт ребенка;</w:t>
            </w:r>
          </w:p>
        </w:tc>
      </w:tr>
      <w:tr w:rsidR="005649EE" w:rsidRPr="00905E12">
        <w:trPr>
          <w:trHeight w:val="25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документы, подтверждающие регистрацию по месту жительству или месту пребывания;</w:t>
            </w:r>
          </w:p>
        </w:tc>
      </w:tr>
      <w:tr w:rsidR="005649EE" w:rsidRPr="00905E12">
        <w:trPr>
          <w:trHeight w:val="25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</w:tc>
      </w:tr>
      <w:tr w:rsidR="005649EE" w:rsidRPr="00905E12">
        <w:trPr>
          <w:trHeight w:val="25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справка для получения путевки (форма N 079/у) с указанием необходимости сопровождения, выданная учреждением здравоохранения</w:t>
            </w:r>
          </w:p>
        </w:tc>
      </w:tr>
      <w:tr w:rsidR="005649EE" w:rsidRPr="00905E12">
        <w:trPr>
          <w:trHeight w:val="50"/>
        </w:trPr>
        <w:tc>
          <w:tcPr>
            <w:tcW w:w="9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 xml:space="preserve">(в ред. </w:t>
            </w:r>
            <w:hyperlink r:id="rId13" w:history="1">
              <w:r w:rsidRPr="00905E12">
                <w:rPr>
                  <w:rFonts w:cs="Calibri"/>
                  <w:color w:val="0000FF"/>
                </w:rPr>
                <w:t>Распоряжения</w:t>
              </w:r>
            </w:hyperlink>
            <w:r w:rsidRPr="00905E12">
              <w:rPr>
                <w:rFonts w:cs="Calibri"/>
              </w:rPr>
              <w:t xml:space="preserve"> Комитета по образованию Правительства Санкт-Петербурга от 21.03.2013 N 600-р)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5.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Паспорт заявителя;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свидетельство о рождении или паспорт ребенка;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6.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Дети из семей беженцев и вынужденных переселенцев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Паспорт заявителя;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свидетельство о рождении или паспорт ребенка;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7.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Дети, состоящие на учете в органах внутренних дел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Паспорт заявителя;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свидетельство о рождении или паспорт ребенка;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и оздоровления детей и молодежи по запросу)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8.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Дети - жертвы насилия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Паспорт заявителя;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свидетельство о рождении или паспорт ребенка;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и оздоровления детей и молодежи по запросу)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9.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Паспорт заявителя;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свидетельство о рождении или паспорт ребенка;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и оздоровления детей и молодежи по запросу)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10.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Дети из спортивных и творческих коллективов, созданных в государственных образовательных учреждениях, находящихся в ведении исполнительных органов государственной власти Санкт-Петербурга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Паспорт заявителя;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свидетельство о рождении или паспорт ребенка;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информация о принадлежности ребенка к спортивному или творческому коллективу, созданному в государственном образовательном учреждении, подведомственном Комитету по образованию или Комитету по физической культуре и спорту, или администрациям районов Санкт-Петербурга (предоставляется руководителями государственных образовательных учреждений в Комиссию по организации отдыха и оздоровления детей и молодежи по запросу)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11.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Дети из семей, в которых среднедушевой доход семьи ниже прожиточного минимума, установленного в Санкт-Петербурге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Паспорт заявителя;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свидетельство о рождении или паспорт ребенка;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и оздоровления детей и молодежи, или справка, выданная центром занятости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12.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Дети из неполных семей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Паспорт заявителя;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свидетельство о рождении или паспорт ребенка;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справка от судебного пристава о том, что родители (один из родителей) уклоняются (уклоняется) от уплаты алиментов, а решение суда (судебный приказ) о взыскании алиментов не исполняется; справка о том, что единственный родитель имеет статус одинокой матери (справка формы N 0-25); свидетельство о смерти одного из родителей, или иные документы, подтверждающие категорию "неполной семьи"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13.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Дети из многодетных семей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Паспорт заявителя;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свидетельство о рождении или паспорт ребенка;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5649EE" w:rsidRPr="00905E12">
        <w:trPr>
          <w:trHeight w:val="2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удостоверение "Многодетная семья Санкт-Петербурга" или свидетельства о рождении детей</w:t>
            </w:r>
          </w:p>
        </w:tc>
      </w:tr>
      <w:tr w:rsidR="005649EE" w:rsidRPr="00905E12">
        <w:trPr>
          <w:trHeight w:val="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Дети работающих граждан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 Паспорт заявителя; - свидетельство о рождении или паспорт ребенка; - документы, подтверждающие регистрацию по месту жительства или месту пребывания; - справка с места работы родителя (законного представителя)</w:t>
            </w:r>
          </w:p>
        </w:tc>
      </w:tr>
      <w:tr w:rsidR="005649EE" w:rsidRPr="00905E12">
        <w:trPr>
          <w:trHeight w:val="50"/>
        </w:trPr>
        <w:tc>
          <w:tcPr>
            <w:tcW w:w="9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(п. 14 введен</w:t>
            </w:r>
            <w:hyperlink r:id="rId14" w:history="1">
              <w:r w:rsidRPr="00905E12">
                <w:rPr>
                  <w:rFonts w:cs="Calibri"/>
                  <w:color w:val="0000FF"/>
                </w:rPr>
                <w:t>Распоряжением</w:t>
              </w:r>
            </w:hyperlink>
            <w:r w:rsidRPr="00905E12">
              <w:rPr>
                <w:rFonts w:cs="Calibri"/>
              </w:rPr>
              <w:t xml:space="preserve"> Комитета по образованию Правительства Санкт-Петербурга от 21.03.2013 N 600-р)</w:t>
            </w:r>
          </w:p>
        </w:tc>
      </w:tr>
    </w:tbl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5649E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Документы, представленные заявителем, после копирования возвращаются заявителю.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Комиссия по организации отдыха и оздоровления детей и молодежи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5" w:name="Par187"/>
      <w:bookmarkEnd w:id="5"/>
      <w:r>
        <w:rPr>
          <w:rFonts w:cs="Calibri"/>
        </w:rPr>
        <w:t>ПРИЛОЖЕНИЕ N 3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Комитета по образованию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16.04.2012 N 1041-р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6" w:name="Par192"/>
      <w:bookmarkEnd w:id="6"/>
      <w:r>
        <w:rPr>
          <w:rFonts w:cs="Calibri"/>
          <w:b/>
          <w:bCs/>
        </w:rPr>
        <w:t>ПОРЯДОК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ОПЛАТЫ ЧАСТИ СТОИМОСТИ ПУТЕВОК В ОРГАНИЗАЦИИ ОТДЫХА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ОЗДОРОВЛЕНИЯ ДЛЯ ДЕТЕЙ РАБОТАЮЩИХ ГРАЖДАН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Утратил силу. - </w:t>
      </w:r>
      <w:hyperlink r:id="rId15" w:history="1">
        <w:r>
          <w:rPr>
            <w:rFonts w:cs="Calibri"/>
            <w:color w:val="0000FF"/>
          </w:rPr>
          <w:t>Распоряжение</w:t>
        </w:r>
      </w:hyperlink>
      <w:r>
        <w:rPr>
          <w:rFonts w:cs="Calibri"/>
        </w:rPr>
        <w:t xml:space="preserve"> Комитета по образованию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Правительства Санкт-Петербурга от 14.02.2014 N 453-р.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7" w:name="Par203"/>
      <w:bookmarkEnd w:id="7"/>
      <w:r>
        <w:rPr>
          <w:rFonts w:cs="Calibri"/>
        </w:rPr>
        <w:t>ПРИЛОЖЕНИЕ N 4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Комитета по образованию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16.04.2012 N 1041-р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8" w:name="Par208"/>
      <w:bookmarkEnd w:id="8"/>
      <w:r>
        <w:rPr>
          <w:rFonts w:cs="Calibri"/>
          <w:b/>
          <w:bCs/>
        </w:rPr>
        <w:t>ПОРЯДОК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ПРИОБРЕТЕНИЯ ПРОДУКТОВ ПИТАНИЯ И ИХ ОПЛАТЫ ПРИ ОРГАНИЗАЦИИ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НЕСТАЦИОНАРНОГО ОТДЫХА И ОЗДОРОВЛЕНИЯ ДЕТЕЙ И МОЛОДЕЖИ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16" w:history="1">
        <w:r>
          <w:rPr>
            <w:rFonts w:cs="Calibri"/>
            <w:color w:val="0000FF"/>
          </w:rPr>
          <w:t>Распоряжения</w:t>
        </w:r>
      </w:hyperlink>
      <w:r>
        <w:rPr>
          <w:rFonts w:cs="Calibri"/>
        </w:rPr>
        <w:t xml:space="preserve"> Комитета по образованию Правительства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Санкт-Петербурга от 21.03.2013 N 600-р)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Под нестационарным отдыхом детей и молодежи в настоящем порядке понимаются мероприятия, связанные с перемещением детей и молодежи (далее - участники), в условиях природной среды: походы, экспедиции, учебно-тренировочные сборы, соревнования (слеты) и туристические лагеря палаточного типа (далее - мероприятия).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Мероприятия подразделяются на туристско-краеведческие и спортивные.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Мероприятие проводится на основании приказа руководителя учреждения о проведении мероприятия, утверждающего сроки, план и смету проведения мероприятия, а также определяющего руководителя и заместителя руководителя мероприятия.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Приобретение продуктов питания: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Для участников туристско-краеведческих мероприятий осуществляется в соответствии с рационами, составляемыми с учетом вида, сложности мероприятия на основании Примерного перечня продуктов питания, рекомендуемых при составлении суточного рациона юного туриста в походах и путешествиях, содержащегося в письме Министерства образования Российской Федерации от 11.01.1993 N 9/32-Ф "О нормах расходов на питание в туристских мероприятиях";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4.2. Для участников спортивных мероприятий осуществляется в соответствии с рационами, составляемыми с учетом вида, сложности мероприятия в соответствии с </w:t>
      </w:r>
      <w:hyperlink r:id="rId17" w:history="1">
        <w:r>
          <w:rPr>
            <w:rFonts w:cs="Calibri"/>
            <w:color w:val="0000FF"/>
          </w:rPr>
          <w:t>Приложением N 10</w:t>
        </w:r>
      </w:hyperlink>
      <w:r>
        <w:rPr>
          <w:rFonts w:cs="Calibri"/>
        </w:rPr>
        <w:t xml:space="preserve"> к Методическим рекомендациям по организации спортивной подготовки в Российской Федерации, утвержденным приказом Министерства спорта Российской Федерации от 24.10.2012 N 325.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8" w:history="1">
        <w:r>
          <w:rPr>
            <w:rFonts w:cs="Calibri"/>
            <w:color w:val="0000FF"/>
          </w:rPr>
          <w:t>Распоряжения</w:t>
        </w:r>
      </w:hyperlink>
      <w:r>
        <w:rPr>
          <w:rFonts w:cs="Calibri"/>
        </w:rPr>
        <w:t xml:space="preserve"> Комитета по образованию Правительства Санкт-Петербурга от 21.03.2013 N 600-р)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Оплата продуктов питания, необходимых для проведения мероприятия, производится по безналичному расчету в соответствии с казначейской системой исполнения бюджета Санкт-Петербурга в размере 50% средств, а также за наличные средства, выданные руководителю мероприятия на основании приказа руководителя учреждения, в размере 50% средств, предусмотренных на оплату продуктов питания в соответствии со сметой мероприятия.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5 в ред. </w:t>
      </w:r>
      <w:hyperlink r:id="rId19" w:history="1">
        <w:r>
          <w:rPr>
            <w:rFonts w:cs="Calibri"/>
            <w:color w:val="0000FF"/>
          </w:rPr>
          <w:t>Распоряжения</w:t>
        </w:r>
      </w:hyperlink>
      <w:r>
        <w:rPr>
          <w:rFonts w:cs="Calibri"/>
        </w:rPr>
        <w:t xml:space="preserve"> Комитета по образованию Правительства Санкт-Петербурга от 21.03.2013 N 600-р)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6 - 7. Исключены. - </w:t>
      </w:r>
      <w:hyperlink r:id="rId20" w:history="1">
        <w:r>
          <w:rPr>
            <w:rFonts w:cs="Calibri"/>
            <w:color w:val="0000FF"/>
          </w:rPr>
          <w:t>Распоряжение</w:t>
        </w:r>
      </w:hyperlink>
      <w:r>
        <w:rPr>
          <w:rFonts w:cs="Calibri"/>
        </w:rPr>
        <w:t xml:space="preserve"> Комитета по образованию Правительства Санкт-Петербурга от 21.03.2013 N 600-р.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Приобретение и оплата продуктов питания подтверждаются: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накладными и счетами-фактурами в случае приобретения продуктов питания за безналичный расчет,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товарными и кассовыми чеками в случае приобретения продуктов питания за наличный расчет.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Руководитель мероприятия по окончании проведения мероприятия представляет отчет о расходовании средств, переданных ему на приобретение и оплату продуктов питания, в бухгалтерию учреждения, проводящего мероприятие, в срок, установленный приказом о проведении мероприятия.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9" w:name="Par234"/>
      <w:bookmarkEnd w:id="9"/>
      <w:r>
        <w:rPr>
          <w:rFonts w:cs="Calibri"/>
        </w:rPr>
        <w:t>ПРИЛОЖЕНИЕ N 5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Комитета по образованию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16.04.2012 N 1041-р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0" w:name="Par239"/>
      <w:bookmarkEnd w:id="10"/>
      <w:r>
        <w:rPr>
          <w:rFonts w:cs="Calibri"/>
          <w:b/>
          <w:bCs/>
        </w:rPr>
        <w:t>ПОЛОЖЕНИЕ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КОМИССИИ ПО УСЛОВИЯМ ОРГАНИЗАЦИИ И ПРОВЕДЕНИЯ ПОДБОРА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ОРГАНИЗАЦИЙ ОТДЫХА И ОЗДОРОВЛЕНИЯ ДЕТЕЙ И МОЛОДЕЖИ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Распоряжений Комитета по образованию Правительства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Санкт-Петербурга от 21.03.2013 </w:t>
      </w:r>
      <w:hyperlink r:id="rId21" w:history="1">
        <w:r>
          <w:rPr>
            <w:rFonts w:cs="Calibri"/>
            <w:color w:val="0000FF"/>
          </w:rPr>
          <w:t>N 600-р</w:t>
        </w:r>
      </w:hyperlink>
      <w:r>
        <w:rPr>
          <w:rFonts w:cs="Calibri"/>
        </w:rPr>
        <w:t>,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11.03.2014 </w:t>
      </w:r>
      <w:hyperlink r:id="rId22" w:history="1">
        <w:r>
          <w:rPr>
            <w:rFonts w:cs="Calibri"/>
            <w:color w:val="0000FF"/>
          </w:rPr>
          <w:t>N 949-р</w:t>
        </w:r>
      </w:hyperlink>
      <w:r>
        <w:rPr>
          <w:rFonts w:cs="Calibri"/>
        </w:rPr>
        <w:t>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1" w:name="Par247"/>
      <w:bookmarkEnd w:id="11"/>
      <w:r>
        <w:rPr>
          <w:rFonts w:cs="Calibri"/>
        </w:rPr>
        <w:t>1. Общие положения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Настоящее Положение определяет порядок и условия формирования комиссии по условиям организации и проведения подбора организации отдыха и оздоровления детей и молодежи (далее - Конкурсная комиссия).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Конкурсная комиссия в своей деятельности руководствуется действующим законодательством и настоящим Положением.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2" w:name="Par252"/>
      <w:bookmarkEnd w:id="12"/>
      <w:r>
        <w:rPr>
          <w:rFonts w:cs="Calibri"/>
        </w:rPr>
        <w:t>2. Полномочия Конкурсной комиссии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 Конкурсная комиссия осуществляет следующие полномочия: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рассматривает заявки на участие в подборе организаций отдыха для лиц, относящихся к категориям, указанным в </w:t>
      </w:r>
      <w:hyperlink r:id="rId23" w:history="1">
        <w:r>
          <w:rPr>
            <w:rFonts w:cs="Calibri"/>
            <w:color w:val="0000FF"/>
          </w:rPr>
          <w:t>пунктах 1.1.1</w:t>
        </w:r>
      </w:hyperlink>
      <w:r>
        <w:rPr>
          <w:rFonts w:cs="Calibri"/>
        </w:rPr>
        <w:t xml:space="preserve">, </w:t>
      </w:r>
      <w:hyperlink r:id="rId24" w:history="1">
        <w:r>
          <w:rPr>
            <w:rFonts w:cs="Calibri"/>
            <w:color w:val="0000FF"/>
          </w:rPr>
          <w:t>1.1.2</w:t>
        </w:r>
      </w:hyperlink>
      <w:r>
        <w:rPr>
          <w:rFonts w:cs="Calibri"/>
        </w:rPr>
        <w:t xml:space="preserve">, </w:t>
      </w:r>
      <w:hyperlink r:id="rId25" w:history="1">
        <w:r>
          <w:rPr>
            <w:rFonts w:cs="Calibri"/>
            <w:color w:val="0000FF"/>
          </w:rPr>
          <w:t>1.1.3</w:t>
        </w:r>
      </w:hyperlink>
      <w:r>
        <w:rPr>
          <w:rFonts w:cs="Calibri"/>
        </w:rPr>
        <w:t xml:space="preserve">, </w:t>
      </w:r>
      <w:hyperlink r:id="rId26" w:history="1">
        <w:r>
          <w:rPr>
            <w:rFonts w:cs="Calibri"/>
            <w:color w:val="0000FF"/>
          </w:rPr>
          <w:t>1.1.6</w:t>
        </w:r>
      </w:hyperlink>
      <w:r>
        <w:rPr>
          <w:rFonts w:cs="Calibri"/>
        </w:rPr>
        <w:t xml:space="preserve">, </w:t>
      </w:r>
      <w:hyperlink r:id="rId27" w:history="1">
        <w:r>
          <w:rPr>
            <w:rFonts w:cs="Calibri"/>
            <w:color w:val="0000FF"/>
          </w:rPr>
          <w:t>1.1.10</w:t>
        </w:r>
      </w:hyperlink>
      <w:r>
        <w:rPr>
          <w:rFonts w:cs="Calibri"/>
        </w:rPr>
        <w:t xml:space="preserve">, </w:t>
      </w:r>
      <w:hyperlink r:id="rId28" w:history="1">
        <w:r>
          <w:rPr>
            <w:rFonts w:cs="Calibri"/>
            <w:color w:val="0000FF"/>
          </w:rPr>
          <w:t>1.1.13</w:t>
        </w:r>
      </w:hyperlink>
      <w:r>
        <w:rPr>
          <w:rFonts w:cs="Calibri"/>
        </w:rPr>
        <w:t xml:space="preserve"> Положения о порядке и условиях предоставления, оплаты части или полной стоимости путевок в организации отдыха и оздоровления детей и молодежи, а также порядке подбора указанных организаций, утвержденного постановлением Правительства Санкт-Петербурга от 15.03.2012 N 242 "О мерах по реализации Закона Санкт-Петербурга "Социальный кодекс Санкт-Петербурга" (далее - подбор), на соответствие требованиям, установленным конкурсной документацией и действующим законодательством;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9" w:history="1">
        <w:r>
          <w:rPr>
            <w:rFonts w:cs="Calibri"/>
            <w:color w:val="0000FF"/>
          </w:rPr>
          <w:t>Распоряжения</w:t>
        </w:r>
      </w:hyperlink>
      <w:r>
        <w:rPr>
          <w:rFonts w:cs="Calibri"/>
        </w:rPr>
        <w:t xml:space="preserve"> Комитета по образованию Правительства Санкт-Петербурга от 11.03.2014 N 949-р)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оценивает заявки, поданные на участие в подборе, в целях выявления лучших условий, предлагаемых участниками, в соответствии с конкурсной документацией и действующим законодательством;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принимает решения об определении победителей подбора или о признании подбора несостоявшимся.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30" w:history="1">
        <w:r>
          <w:rPr>
            <w:rFonts w:cs="Calibri"/>
            <w:color w:val="0000FF"/>
          </w:rPr>
          <w:t>Распоряжения</w:t>
        </w:r>
      </w:hyperlink>
      <w:r>
        <w:rPr>
          <w:rFonts w:cs="Calibri"/>
        </w:rPr>
        <w:t xml:space="preserve"> Комитета по образованию Правительства Санкт-Петербурга от 11.03.2014 N 949-р)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Конкурсная комиссия имеет право заслушивать на своих заседаниях соответствующих должностных лиц по вопросам, относящимся к компетенции Конкурсной комиссии, и привлекать для участия в работе Конкурсной комиссии с правом совещательного голоса представителей государственных органов, экспертов, специалистов, представителей организаций.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Принимать внутренние документы, регламентирующие работу Конкурсной комиссии.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3" w:name="Par263"/>
      <w:bookmarkEnd w:id="13"/>
      <w:r>
        <w:rPr>
          <w:rFonts w:cs="Calibri"/>
        </w:rPr>
        <w:t>3. Организация работы Конкурсной комиссии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Председатель Конкурсной комиссии возглавляет и осуществляет общее руководство Конкурсной комиссией.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Заседания Конкурсной комиссии ведет председатель Конкурсной комиссии, а в случае его отсутствия - заместитель председателя Конкурсной комиссии.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Секретарь Конкурсной комиссии обеспечивает оповещение членов Конкурсной комиссии и приглашенных о дне заседаний, повестке дня и других вопросах.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 Решения Конкурсной комиссии принимаются простым большинством голосов от общего числа членов Конкурсной комиссии. При равенстве голосов голос председательствующего на заседании является решающим. Решения Конкурсной комиссии правомочны, если в заседании участвует не менее половины членов Конкурсной комиссии. Член конкурсной комиссии, не согласный с решением Конкурсной комиссии, вправе письменно изложить свое особое мнение. Особое мнение члена Конкурсной комиссии оформляется приложением к протоколу заседания Конкурсной комиссии.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3.5. Состав Конкурсной комиссии утверждается распоряжением Комитета по образованию.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3.6. В состав Конкурсной комиссии входят представители исполнительных органов государственной власти Санкт-Петербурга и Ленинградской области, участвующие в организации отдыха и оздоровления детей и молодежи, руководители государственных учреждений, подведомственных Комитету по образованию, представители общественных организаций Санкт-Петербурга.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3.7. Решения Конкурсной комиссии оформляются протоколами, которые подписываются председателем Конкурсной комиссии (в случае отсутствия председателя Конкурсной комиссии на заседании - заместителем председателя Конкурсной комиссии) и членами Конкурсной комиссии, присутствующими на заседании.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3.8. Протоколы заседаний Конкурсной комиссии хранятся в отделе по организации отдыха и оздоровления детей и молодежи Комитета по образованию.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31" w:history="1">
        <w:r>
          <w:rPr>
            <w:rFonts w:cs="Calibri"/>
            <w:color w:val="0000FF"/>
          </w:rPr>
          <w:t>Распоряжения</w:t>
        </w:r>
      </w:hyperlink>
      <w:r>
        <w:rPr>
          <w:rFonts w:cs="Calibri"/>
        </w:rPr>
        <w:t xml:space="preserve"> Комитета по образованию Правительства Санкт-Петербурга от 21.03.2013 N 600-р)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3.9. Организационно-техническое обеспечение деятельности Конкурсной комиссии осуществляет Комитет по образованию.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4" w:name="Par280"/>
      <w:bookmarkEnd w:id="14"/>
      <w:r>
        <w:rPr>
          <w:rFonts w:cs="Calibri"/>
        </w:rPr>
        <w:t>ПРИЛОЖЕНИЕ N 6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Комитета по образованию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16.04.2012 N 1041-р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5" w:name="Par285"/>
      <w:bookmarkEnd w:id="15"/>
      <w:r>
        <w:rPr>
          <w:rFonts w:cs="Calibri"/>
          <w:b/>
          <w:bCs/>
        </w:rPr>
        <w:t>СОСТАВ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КОМИССИИ ПО УСЛОВИЯМ ОРГАНИЗАЦИИ И ПРОВЕДЕНИЯ ПОДБОРА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ОРГАНИЗАЦИИ ОТДЫХА И ОЗДОРОВЛЕНИЯ ДЕТЕЙ И МОЛОДЕЖИ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Распоряжений Комитета по образованию Правительства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Санкт-Петербурга от 21.03.2013 </w:t>
      </w:r>
      <w:hyperlink r:id="rId32" w:history="1">
        <w:r>
          <w:rPr>
            <w:rFonts w:cs="Calibri"/>
            <w:color w:val="0000FF"/>
          </w:rPr>
          <w:t>N 600-р</w:t>
        </w:r>
      </w:hyperlink>
      <w:r>
        <w:rPr>
          <w:rFonts w:cs="Calibri"/>
        </w:rPr>
        <w:t>,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22.11.2013 </w:t>
      </w:r>
      <w:hyperlink r:id="rId33" w:history="1">
        <w:r>
          <w:rPr>
            <w:rFonts w:cs="Calibri"/>
            <w:color w:val="0000FF"/>
          </w:rPr>
          <w:t>N 2745-р</w:t>
        </w:r>
      </w:hyperlink>
      <w:r>
        <w:rPr>
          <w:rFonts w:cs="Calibri"/>
        </w:rPr>
        <w:t xml:space="preserve">, от 06.12.2013 </w:t>
      </w:r>
      <w:hyperlink r:id="rId34" w:history="1">
        <w:r>
          <w:rPr>
            <w:rFonts w:cs="Calibri"/>
            <w:color w:val="0000FF"/>
          </w:rPr>
          <w:t>N 2864-р</w:t>
        </w:r>
      </w:hyperlink>
      <w:r>
        <w:rPr>
          <w:rFonts w:cs="Calibri"/>
        </w:rPr>
        <w:t>,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11.03.2014 </w:t>
      </w:r>
      <w:hyperlink r:id="rId35" w:history="1">
        <w:r>
          <w:rPr>
            <w:rFonts w:cs="Calibri"/>
            <w:color w:val="0000FF"/>
          </w:rPr>
          <w:t>N 949-р</w:t>
        </w:r>
      </w:hyperlink>
      <w:r>
        <w:rPr>
          <w:rFonts w:cs="Calibri"/>
        </w:rPr>
        <w:t>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5649E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330"/>
        <w:gridCol w:w="6746"/>
      </w:tblGrid>
      <w:tr w:rsidR="005649EE" w:rsidRPr="00905E12">
        <w:trPr>
          <w:trHeight w:val="50"/>
        </w:trPr>
        <w:tc>
          <w:tcPr>
            <w:tcW w:w="10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Председатель комиссии</w:t>
            </w:r>
          </w:p>
        </w:tc>
      </w:tr>
      <w:tr w:rsidR="005649EE" w:rsidRPr="00905E12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Борщевский</w:t>
            </w:r>
          </w:p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Андрей Александрович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заместитель председателя Комитета по образованию</w:t>
            </w:r>
          </w:p>
        </w:tc>
      </w:tr>
      <w:tr w:rsidR="005649EE" w:rsidRPr="00905E12">
        <w:trPr>
          <w:trHeight w:val="50"/>
        </w:trPr>
        <w:tc>
          <w:tcPr>
            <w:tcW w:w="10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Заместитель председателя комиссии</w:t>
            </w:r>
          </w:p>
        </w:tc>
      </w:tr>
      <w:tr w:rsidR="005649EE" w:rsidRPr="00905E12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Спасская</w:t>
            </w:r>
          </w:p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Елена Борисовна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начальник отдела организации отдыха и оздоровления детей и молодежи Комитета по образованию</w:t>
            </w:r>
          </w:p>
        </w:tc>
      </w:tr>
      <w:tr w:rsidR="005649EE" w:rsidRPr="00905E12">
        <w:trPr>
          <w:trHeight w:val="50"/>
        </w:trPr>
        <w:tc>
          <w:tcPr>
            <w:tcW w:w="10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Секретарь комиссии</w:t>
            </w:r>
          </w:p>
        </w:tc>
      </w:tr>
      <w:tr w:rsidR="005649EE" w:rsidRPr="00905E12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Короткова</w:t>
            </w:r>
          </w:p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Юлия Валериевна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ведущий специалист отдела организации отдыха и оздоровления детей и молодежи Комитета по образованию</w:t>
            </w:r>
          </w:p>
        </w:tc>
      </w:tr>
      <w:tr w:rsidR="005649EE" w:rsidRPr="00905E12">
        <w:trPr>
          <w:trHeight w:val="50"/>
        </w:trPr>
        <w:tc>
          <w:tcPr>
            <w:tcW w:w="10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Члены комиссии:</w:t>
            </w:r>
          </w:p>
        </w:tc>
      </w:tr>
      <w:tr w:rsidR="005649EE" w:rsidRPr="00905E12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Волченко</w:t>
            </w:r>
          </w:p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Татьяна Владимировна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ведущий специалист отдела начального и среднего профессионального образования Комитета по образованию</w:t>
            </w:r>
          </w:p>
        </w:tc>
      </w:tr>
      <w:tr w:rsidR="005649EE" w:rsidRPr="00905E12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Дмитриева</w:t>
            </w:r>
          </w:p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Ольга Александровна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ведущий специалист отдела технологии, стандартизации и контроля Управления социального питания (по согласованию)</w:t>
            </w:r>
          </w:p>
        </w:tc>
      </w:tr>
      <w:tr w:rsidR="005649EE" w:rsidRPr="00905E12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Еремина</w:t>
            </w:r>
          </w:p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Людмила Алексеевна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исполняющий обязанности заместителя начальника отдела санитарного надзора Управления Федеральной службы по надзору в сфере защиты прав потребителей и благополучия человека по Ленинградской области (по согласованию)</w:t>
            </w:r>
          </w:p>
        </w:tc>
      </w:tr>
      <w:tr w:rsidR="005649EE" w:rsidRPr="00905E12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Макаров</w:t>
            </w:r>
          </w:p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Алексей Александрович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главный специалист-юрисконсульт Юридического отдела Комитета по образованию</w:t>
            </w:r>
          </w:p>
        </w:tc>
      </w:tr>
      <w:tr w:rsidR="005649EE" w:rsidRPr="00905E12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Карловская</w:t>
            </w:r>
          </w:p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Клавдия Васильевна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главный специалист отдела развития и координации многоуровневой системы профилактики правонарушений Комитета по вопросам законности, правопорядка и безопасности (по согласованию)</w:t>
            </w:r>
          </w:p>
        </w:tc>
      </w:tr>
      <w:tr w:rsidR="005649EE" w:rsidRPr="00905E12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Колесникова</w:t>
            </w:r>
          </w:p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Светлана Александровна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начальник отдела надзора за условиями воспитания и обучения Управления Федеральной службы по надзору в сфере защиты прав потребителей и благополучия человека по городу Санкт-Петербургу (по согласованию)</w:t>
            </w:r>
          </w:p>
        </w:tc>
      </w:tr>
      <w:tr w:rsidR="005649EE" w:rsidRPr="00905E12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Солдатова</w:t>
            </w:r>
          </w:p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Ольга Валерьевна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начальник планово-финансового отдела Комитета по образованию</w:t>
            </w:r>
          </w:p>
        </w:tc>
      </w:tr>
      <w:tr w:rsidR="005649EE" w:rsidRPr="00905E12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Ульянов</w:t>
            </w:r>
          </w:p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Денис Владимирович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начальник отделения надзора объектов с массовым пребыванием людей и объектов особой важности отдела государственного пожарного надзора Управления надзорной деятельности Главного управления МЧС России по Ленинградской области (по согласованию)</w:t>
            </w:r>
          </w:p>
        </w:tc>
      </w:tr>
      <w:tr w:rsidR="005649EE" w:rsidRPr="00905E12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Урманчеева</w:t>
            </w:r>
          </w:p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Маргарита Алексеевна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президент Санкт-Петербургской ассоциации общественных объединений родителей детей-инвалидов "ГАООРДИ" (по согласованию)</w:t>
            </w:r>
          </w:p>
        </w:tc>
      </w:tr>
      <w:tr w:rsidR="005649EE" w:rsidRPr="00905E12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Чирков</w:t>
            </w:r>
          </w:p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Максим Сергеевич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заместитель начальника управления социального партнерства Межрегионального Санкт-Петербурга и Ленинградской области объединения организации профсоюзов "Ленинградская Федерация профсоюзов" (по согласованию)</w:t>
            </w:r>
          </w:p>
        </w:tc>
      </w:tr>
      <w:tr w:rsidR="005649EE" w:rsidRPr="00905E12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Агапитова</w:t>
            </w:r>
          </w:p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Светлана Юрьевна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Уполномоченный по правам ребенка в Санкт-Петербурге</w:t>
            </w:r>
          </w:p>
        </w:tc>
      </w:tr>
      <w:tr w:rsidR="005649EE" w:rsidRPr="00905E12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Бондар</w:t>
            </w:r>
          </w:p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05E12">
              <w:rPr>
                <w:rFonts w:cs="Calibri"/>
              </w:rPr>
              <w:t>Александр Иванович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-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05E12">
              <w:rPr>
                <w:rFonts w:cs="Calibri"/>
              </w:rPr>
              <w:t>заместитель начальника управления надзорной деятельности - начальник отдела государственного пожарного надзора управления надзорной деятельности Главного управления МЧС России по г. Санкт-Петербургу</w:t>
            </w:r>
          </w:p>
        </w:tc>
      </w:tr>
    </w:tbl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5649E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6" w:name="Par363"/>
      <w:bookmarkEnd w:id="16"/>
      <w:r>
        <w:rPr>
          <w:rFonts w:cs="Calibri"/>
        </w:rPr>
        <w:t>ПРИЛОЖЕНИЕ N 7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Комитета по образованию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16.04.2012 N 1041-р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7" w:name="Par368"/>
      <w:bookmarkEnd w:id="17"/>
      <w:r>
        <w:rPr>
          <w:rFonts w:cs="Calibri"/>
          <w:b/>
          <w:bCs/>
        </w:rPr>
        <w:t>ПОРЯДОК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ПРОВЕДЕНИЯ ПОДБОРА И КРИТЕРИИ ОПРЕДЕЛЕНИЯ ПОБЕДИТЕЛЕЙ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ОРГАНИЗАЦИЙ ОТДЫХА И ОЗДОРОВЛЕНИЯ ДЕТЕЙ И МОЛОДЕЖИ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Распоряжений Комитета по образованию Правительства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Санкт-Петербурга от 21.03.2013 </w:t>
      </w:r>
      <w:hyperlink r:id="rId36" w:history="1">
        <w:r>
          <w:rPr>
            <w:rFonts w:cs="Calibri"/>
            <w:color w:val="0000FF"/>
          </w:rPr>
          <w:t>N 600-р</w:t>
        </w:r>
      </w:hyperlink>
      <w:r>
        <w:rPr>
          <w:rFonts w:cs="Calibri"/>
        </w:rPr>
        <w:t>,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11.03.2014 </w:t>
      </w:r>
      <w:hyperlink r:id="rId37" w:history="1">
        <w:r>
          <w:rPr>
            <w:rFonts w:cs="Calibri"/>
            <w:color w:val="0000FF"/>
          </w:rPr>
          <w:t>N 949-р</w:t>
        </w:r>
      </w:hyperlink>
      <w:r>
        <w:rPr>
          <w:rFonts w:cs="Calibri"/>
        </w:rPr>
        <w:t>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8" w:name="Par376"/>
      <w:bookmarkEnd w:id="18"/>
      <w:r>
        <w:rPr>
          <w:rFonts w:cs="Calibri"/>
        </w:rPr>
        <w:t>1. Общие положения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Настоящий Порядок проведения подбора и критерии определения победителей организаций отдыха и оздоровления детей и молодежи (далее - Порядок) определяет процедуру и порядок проведения подбора организаций отдыха и оздоровления детей и молодежи (далее - подбор).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Организатор подбора в лице Комитета по образованию (далее - организатор) организует подбор, по результатам которого победителям предоставляется право заключить договор на оказание услуг по организации отдыха и оздоровления детей и молодежи (далее - договор).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В подборе принимают участие индивидуальные предприниматели и юридические лица независимо от формы собственности и организационно-правовой формы (далее - участники).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1.4. Подбор проводится с целью выбора организаций, осуществляющих отдых и оздоровление детей и молодежи, относящихся к категориям, указанным в </w:t>
      </w:r>
      <w:hyperlink r:id="rId38" w:history="1">
        <w:r>
          <w:rPr>
            <w:rFonts w:cs="Calibri"/>
            <w:color w:val="0000FF"/>
          </w:rPr>
          <w:t>пунктах 1.1.1</w:t>
        </w:r>
      </w:hyperlink>
      <w:r>
        <w:rPr>
          <w:rFonts w:cs="Calibri"/>
        </w:rPr>
        <w:t xml:space="preserve">, </w:t>
      </w:r>
      <w:hyperlink r:id="rId39" w:history="1">
        <w:r>
          <w:rPr>
            <w:rFonts w:cs="Calibri"/>
            <w:color w:val="0000FF"/>
          </w:rPr>
          <w:t>1.1.2</w:t>
        </w:r>
      </w:hyperlink>
      <w:r>
        <w:rPr>
          <w:rFonts w:cs="Calibri"/>
        </w:rPr>
        <w:t xml:space="preserve">, </w:t>
      </w:r>
      <w:hyperlink r:id="rId40" w:history="1">
        <w:r>
          <w:rPr>
            <w:rFonts w:cs="Calibri"/>
            <w:color w:val="0000FF"/>
          </w:rPr>
          <w:t>1.1.3</w:t>
        </w:r>
      </w:hyperlink>
      <w:r>
        <w:rPr>
          <w:rFonts w:cs="Calibri"/>
        </w:rPr>
        <w:t xml:space="preserve">, </w:t>
      </w:r>
      <w:hyperlink r:id="rId41" w:history="1">
        <w:r>
          <w:rPr>
            <w:rFonts w:cs="Calibri"/>
            <w:color w:val="0000FF"/>
          </w:rPr>
          <w:t>1.1.6</w:t>
        </w:r>
      </w:hyperlink>
      <w:r>
        <w:rPr>
          <w:rFonts w:cs="Calibri"/>
        </w:rPr>
        <w:t xml:space="preserve">, </w:t>
      </w:r>
      <w:hyperlink r:id="rId42" w:history="1">
        <w:r>
          <w:rPr>
            <w:rFonts w:cs="Calibri"/>
            <w:color w:val="0000FF"/>
          </w:rPr>
          <w:t>1.1.10</w:t>
        </w:r>
      </w:hyperlink>
      <w:r>
        <w:rPr>
          <w:rFonts w:cs="Calibri"/>
        </w:rPr>
        <w:t xml:space="preserve">, </w:t>
      </w:r>
      <w:hyperlink r:id="rId43" w:history="1">
        <w:r>
          <w:rPr>
            <w:rFonts w:cs="Calibri"/>
            <w:color w:val="0000FF"/>
          </w:rPr>
          <w:t>1.1.13</w:t>
        </w:r>
      </w:hyperlink>
      <w:r>
        <w:rPr>
          <w:rFonts w:cs="Calibri"/>
        </w:rPr>
        <w:t xml:space="preserve"> Положения о порядке и условиях предоставления, оплаты части или полной стоимости путевок в организации отдыха и оздоровления детей и молодежи, а также порядке подбора указанных организаций, утвержденного постановлением Правительства Санкт-Петербурга от 15.03.2012 N 242 "Омерах по реализации Закона Санкт-Петербурга "Социальный кодекс Санкт-Петербурга".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4" w:history="1">
        <w:r>
          <w:rPr>
            <w:rFonts w:cs="Calibri"/>
            <w:color w:val="0000FF"/>
          </w:rPr>
          <w:t>Распоряжения</w:t>
        </w:r>
      </w:hyperlink>
      <w:r>
        <w:rPr>
          <w:rFonts w:cs="Calibri"/>
        </w:rPr>
        <w:t xml:space="preserve"> Комитета по образованию Правительства Санкт-Петербурга от 11.03.2014 N 949-р)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1.5. Квалификационные требования к организациям отдыха и оздоровления детей и молодежи, участвующим в подборе, и требования к содержанию и качеству оказываемых услуг определяются в соответствии с документацией для проведения подбора организаций отдыха и оздоровления детей и молодежи Санкт-Петербурга, утвержденной организатором.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5" w:history="1">
        <w:r>
          <w:rPr>
            <w:rFonts w:cs="Calibri"/>
            <w:color w:val="0000FF"/>
          </w:rPr>
          <w:t>Распоряжения</w:t>
        </w:r>
      </w:hyperlink>
      <w:r>
        <w:rPr>
          <w:rFonts w:cs="Calibri"/>
        </w:rPr>
        <w:t xml:space="preserve"> Комитета по образованию Правительства Санкт-Петербурга от 21.03.2013 N 600-р)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9" w:name="Par386"/>
      <w:bookmarkEnd w:id="19"/>
      <w:r>
        <w:rPr>
          <w:rFonts w:cs="Calibri"/>
        </w:rPr>
        <w:t>2. Документация для проведения подбора организаций отдыха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оздоровления детей и молодежи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 Документация для проведения подбора организаций отдыха и оздоровления детей и молодежи (далее - документация) разрабатывается и утверждается организатором.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Документация должна содержать следующие положения: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общие сведения о подборе;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предмет подбора;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об организаторе подбора;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источник компенсации затрат;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состав документации;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квалификационные требования к участникам подбора;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требования к содержанию и качеству предоставляемых услуг;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внесения изменений в документацию;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разъяснения положений документации;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обмена информацией участника подбора с организатором подбора;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подготовки заявок, включая требования к оформлению заявок;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подачи заявок, изменения и отзыва заявок;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место, дата начала и окончания подачи заявок;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место, дата и время вскрытия конвертов с заявками;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вскрытия конвертов с заявками;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размер обеспечения заявки, срок и порядок внесения денежных средств в качестве обеспечения заявки, реквизиты счета для перечисления указанных денежных средств, если организатором установлено требование по обеспечению заявки;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критерии оценки заявок;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заключения договоров по результатам проведения подбора;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проект договора.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0" w:name="Par411"/>
      <w:bookmarkEnd w:id="20"/>
      <w:r>
        <w:rPr>
          <w:rFonts w:cs="Calibri"/>
        </w:rPr>
        <w:t>3. Порядок проведения подбора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Организатор подбора осуществляет следующие функции: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организует публикацию извещения о проведении подбора через информационно-коммуникационную сеть "Интернет" на сайте организатора;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6" w:history="1">
        <w:r>
          <w:rPr>
            <w:rFonts w:cs="Calibri"/>
            <w:color w:val="0000FF"/>
          </w:rPr>
          <w:t>Распоряжения</w:t>
        </w:r>
      </w:hyperlink>
      <w:r>
        <w:rPr>
          <w:rFonts w:cs="Calibri"/>
        </w:rPr>
        <w:t xml:space="preserve"> Комитета по образованию Правительства Санкт-Петербурга от 11.03.2014 N 949-р)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размещает документацию через информационно-коммуникационную сеть "Интернет" на сайте организатора;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7" w:history="1">
        <w:r>
          <w:rPr>
            <w:rFonts w:cs="Calibri"/>
            <w:color w:val="0000FF"/>
          </w:rPr>
          <w:t>Распоряжения</w:t>
        </w:r>
      </w:hyperlink>
      <w:r>
        <w:rPr>
          <w:rFonts w:cs="Calibri"/>
        </w:rPr>
        <w:t xml:space="preserve"> Комитета по образованию Правительства Санкт-Петербурга от 11.03.2014 N 949-р)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публикует информацию об итогах подбора через информационно-коммуникационную сеть "Интернет" на сайте организатора (далее - портал).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8" w:history="1">
        <w:r>
          <w:rPr>
            <w:rFonts w:cs="Calibri"/>
            <w:color w:val="0000FF"/>
          </w:rPr>
          <w:t>Распоряжения</w:t>
        </w:r>
      </w:hyperlink>
      <w:r>
        <w:rPr>
          <w:rFonts w:cs="Calibri"/>
        </w:rPr>
        <w:t xml:space="preserve"> Комитета по образованию Правительства Санкт-Петербурга от 11.03.2014 N 949-р)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Извещение о проведении подбора опубликовывается организатором подбора через информационно-коммуникационную сеть "Интернет" на сайте организатора не позднее чем за 10 рабочих дней до начала подбора.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9" w:history="1">
        <w:r>
          <w:rPr>
            <w:rFonts w:cs="Calibri"/>
            <w:color w:val="0000FF"/>
          </w:rPr>
          <w:t>Распоряжения</w:t>
        </w:r>
      </w:hyperlink>
      <w:r>
        <w:rPr>
          <w:rFonts w:cs="Calibri"/>
        </w:rPr>
        <w:t xml:space="preserve"> Комитета по образованию Правительства Санкт-Петербурга от 11.03.2014 N 949-р)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извещении о проведении подбора должны быть указаны следующие сведения: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наименование, местонахождение, почтовый адрес и адрес электронной почты, номер контактного телефона организатора;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предоставления документации;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предмет подбора;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срок, место и порядок предоставления документации, портал, на котором размещена информация о документации;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место, порядок, дата начала и окончания подачи заявок;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место, дата и время вскрытия конвертов с заявками, место и дата рассмотрения заявок и подведения итогов подбора.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Организатор по собственной инициативе или в соответствии с запросом участника подбора вправе принять решение о внесении изменений в документацию не позднее чем за пять дней до даты окончания подачи заявок на участие в подборе. В течение пяти рабочих дней со дня принятия решения о внесении изменений в документацию такие изменения опубликовываются и в течение одного дня размещаются организатором в порядке, установленном для опубликования и размещения извещения о проведении подбора, и в течение двух рабочих дней направляются заказными письмами или в форме электронных документов всем участникам подбора, которым была предоставлена документация. При этом срок подачи заявок на участие в подборе должен быть продлен так, чтобы со дня опубликования через информационно-коммуникационную сеть "Интернет" на сайте организатора и размещения на официальном сайте внесенных изменений в документацию до даты окончания подачи заявок на участие в подборе такой срок составлял не менее чем двадцать дней.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50" w:history="1">
        <w:r>
          <w:rPr>
            <w:rFonts w:cs="Calibri"/>
            <w:color w:val="0000FF"/>
          </w:rPr>
          <w:t>Распоряжения</w:t>
        </w:r>
      </w:hyperlink>
      <w:r>
        <w:rPr>
          <w:rFonts w:cs="Calibri"/>
        </w:rPr>
        <w:t xml:space="preserve"> Комитета по образованию Правительства Санкт-Петербурга от 11.03.2014 N 949-р)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 Для участия в подборе участник подает заявку организатору в указанный в извещении о проведении подбора срок.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Участник подбора подает заявку в письменной форме в запечатанном конверте. На конверте указывается наименование подбора, на участие в котором подается данная заявка. Не допускается указывать на таком конверте наименование (для юридического лица) или фамилию, имя, отчество (для физического лица, зарегистрированного в качестве индивидуального предпринимателя) участника подбора.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Заявка представляется в порядке и способом, которые указаны в документации.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Конверт с заявкой, полученный организатором по истечении срока приема заявок, не вскрывается и возвращается участнику.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3.5. Подбор проводится Комиссией по условиям организации и проведения подбора организаций отдыха и оздоровления детей и молодежи (далее - Комиссия).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3.6. Конверты с заявками вскрываются Комиссией в срок, указанный в документации, в присутствии участников подбора, пожелавших принять участие в процедуре вскрытия конвертов с заявками.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Наименование (для юридического лица), фамилия, имя, отчество (для физического лица, зарегистрированного в качестве индивидуального предпринимателя), адрес и условия заявки каждого участника, конверт с заявкой которого вскрывается, объявляются лицам, присутствующим при вскрытии конвертов с заявками, и заносятся в протокол заседания Комиссии.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упрощения процедуры рассмотрения, оценки и сопоставления заявок Комиссия вправе потребовать от участников предоставления только письменных разъяснений положений заявок.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3.7. Комиссия вправе рассматривать заявку как отвечающую установленным требованиям только в случае, если она соответствует всем требованиям, предусмотренным документацией.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3.8. Комиссия отклоняет заявку в случаях, если: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участник подбора, представивший заявку, не отвечает требованиям правомочности для участия в подборе;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участник подбора, представивший заявку, не отвечает квалификационным требованиям к участникам;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заявка не отвечает требованиям, предусмотренным документацией;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участник отказался дать разъяснение положений какого-либо из документов заявки по требованию Комиссии;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представленные в заявке или по дополнительному требованию Комиссии расчеты и обоснования содержат грубую арифметическую или техническую ошибку, исправление которой меняет параметры заявки;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отсутствует обеспечение заявки либо обеспечение заявки оформлено не в соответствии с требованиями документации (в случаях если организатором установлено требование по обеспечению заявки);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выявлены недобросовестные действия участника подбора.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Недобросовестными действиями участника признаются прямое или косвенное предложение участника подбора, дача вознаграждения в любой форме либо согласие его дать любому настоящему или бывшему должностному лицу организатора либо другого органа государственной власти в целях оказания воздействия на проведение подбора.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3.9. Комиссия оценивает и сопоставляет заявки для определения победителя подбора по каждому лоту в соответствии с порядком и критериями, предусмотренными документацией.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3.10. Договор заключается с участником подбора, предложившим условия, отвечающие документации.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если только один участник подбора, подавший заявку, признан участником подбора, организатор в течение трех дней со дня подписания протокола рассмотрения заявок обязан передать такому участнику подбора проект договора, который составляется путем включения условий исполнения договора, предложенных таким участником в заявке, в проект договора, прилагаемый к документации. Денежные средства, внесенные в качестве обеспечения заявки, возвращаются такому участнику подбора в течение пяти рабочих дней со дня заключения с ним договора. При непредставлении организатору таким участником подбора в срок, предусмотренный документацией, подписанного договора, а также обеспечения исполнения договора в случае, если организатором было установлено требование обеспечения исполнения договора, такой участник подбора признается уклонившимся от заключения договора. В случае уклонения такого участника подбора от заключения договора денежные средства, внесенные в качестве обеспечения заявки, не возвращаются и направляются в бюджет Санкт-Петербурга.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3.11. Исключен. - </w:t>
      </w:r>
      <w:hyperlink r:id="rId51" w:history="1">
        <w:r>
          <w:rPr>
            <w:rFonts w:cs="Calibri"/>
            <w:color w:val="0000FF"/>
          </w:rPr>
          <w:t>Распоряжение</w:t>
        </w:r>
      </w:hyperlink>
      <w:r>
        <w:rPr>
          <w:rFonts w:cs="Calibri"/>
        </w:rPr>
        <w:t xml:space="preserve"> Комитета по образованию Правительства Санкт-Петербурга от 21.03.2013 N 600-р.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3.12. В случаях если для участия в подборе не было подано ни одной заявки или на основании результатов рассмотрения заявок принято решение об отказе в допуске к участию в подборе всех участников, подбор признается несостоявшимся. При этом организатор в случае, если было установлено требование обеспечения заявки, обязан вернуть внесенные в качестве обеспечения заявки денежные средства в течение пяти рабочих дней со дня признания подбора несостоявшимся.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3.13. В случаях если подбор признан несостоявшимся или договор не заключен с единственным участником подбора, организатор принимает решение и объявляет о проведении повторного подбора.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3.14. При проведении повторного подбора организатор вправе изменить условия подбора.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1" w:name="Par457"/>
      <w:bookmarkEnd w:id="21"/>
      <w:r>
        <w:rPr>
          <w:rFonts w:cs="Calibri"/>
        </w:rPr>
        <w:t>4. Порядок определения победителя подбора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Победителем подбора признается участник подбора, который соответствует квалификационным требованиям, требованиям к содержанию и качеству оказываемых услуг и предложивший наилучшее качество предоставляемой услуги по отдыху и оздоровлению детей по отношению к другим участникам подбора.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Участникам, признанным победителями, по каждому лоту присваиваются места в зависимости от качества предлагаемых ими услуг по принципу: наилучшее качество - первое место, и далее, по качеству услуги, от первого к последнему месту.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Приобретение услуг у победителя подбора осуществляется в очередности по отношению к другим победителям подбора по соответствующему лоту, в соответствии с присвоенным ему по результатам подбора местом от первого к последнему.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4.4. Комиссия вправе потребовать от победителя подбора подтверждения соответствия квалификационным требованиям к участникам подбора.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4.5. В случае если после объявления победителя подбора организатору станут известны факты несоответствия победителя подбора квалификационным требованиям к участникам подбора, установленным организатором, заявка победителя отклоняется и новый победитель подбора определяется в соответствии с документацией из числа остальных участников подбора.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4.6. Подбор считается завершенным после утверждения его результатов Комиссией.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4.7. Исключен. - </w:t>
      </w:r>
      <w:hyperlink r:id="rId52" w:history="1">
        <w:r>
          <w:rPr>
            <w:rFonts w:cs="Calibri"/>
            <w:color w:val="0000FF"/>
          </w:rPr>
          <w:t>Распоряжение</w:t>
        </w:r>
      </w:hyperlink>
      <w:r>
        <w:rPr>
          <w:rFonts w:cs="Calibri"/>
        </w:rPr>
        <w:t xml:space="preserve"> Комитета по образованию Правительства Санкт-Петербурга от 21.03.2013 N 600-р.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4.8. Организатор не позднее чем через 10 дней после утверждения итогов подбора размещает информацию о его результатах через информационно-коммуникационную сеть "Интернет" на сайте организатора.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53" w:history="1">
        <w:r>
          <w:rPr>
            <w:rFonts w:cs="Calibri"/>
            <w:color w:val="0000FF"/>
          </w:rPr>
          <w:t>Распоряжения</w:t>
        </w:r>
      </w:hyperlink>
      <w:r>
        <w:rPr>
          <w:rFonts w:cs="Calibri"/>
        </w:rPr>
        <w:t xml:space="preserve"> Комитета по образованию Правительства Санкт-Петербурга от 11.03.2014 N 949-р)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4.9. Подбор считается состоявшимся, если на участие в лоте заявился хотя бы один участник. В случае если заявок не поступило, объявляется повторный подбор.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2" w:name="Par470"/>
      <w:bookmarkEnd w:id="22"/>
      <w:r>
        <w:rPr>
          <w:rFonts w:cs="Calibri"/>
        </w:rPr>
        <w:t>5. Заключение договора по результатам проведения подбора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Организатор в течение трех дней со дня подписания протокола рассмотрения заявок обязан передать победителю подбора проект договора.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В случае если победитель подбора в срок, предусмотренный документацией, не представил организатору подписанный договор, а также обеспечение исполнения договора (в случае если организатором было установлено требование обеспечения исполнения договора), победитель подбора признается уклонившимся от заключения договора.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5.3. В случае если победитель подбора признан уклонившимся от заключения договора, организатор вправе обратиться в суд с иском с требованием о понуждении победителя подбора заключить договор, а также о возмещении убытков, причиненных уклонением от заключения договора. В случае уклонения победителя подбора от заключения договора денежные средства, внесенные ими в качестве обеспечения заявки, не возвращаются.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5.4. Договор заключается на условиях, указанных в поданной участником подбора заявке.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5.5. В случае если организатором было установлено требование обеспечения исполнения договора, договор заключается только после представления участником подбора, с которым заключается договор, обеспечения исполнения договора, указанного в извещении о проведении подбора.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5.6. В случае если было установлено требование обеспечения заявки, денежные средства, внесенные в качестве обеспечения заявки, возвращаются победителю подбора в течение пяти рабочих дней со дня заключения с ним договора.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5.7. В случае уклонения от заключения договора победителя подбора подбор объявляется несостоявшимся, по данному лоту проводится повторный подбор.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3" w:name="Par484"/>
      <w:bookmarkEnd w:id="23"/>
      <w:r>
        <w:rPr>
          <w:rFonts w:cs="Calibri"/>
        </w:rPr>
        <w:t>ПРИЛОЖЕНИЕ N 8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Комитета по образованию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16.04.2012 N 1041-р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ПОРЯДОК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ВКЛЮЧЕНИЯ ОРГАНИЗАЦИЙ ОТДЫХА И ОЗДОРОВЛЕНИЯ ДЕТЕЙ И МОЛОДЕЖИ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ПЕРЕЧЕНЬ ОРГАНИЗАЦИЙ, ПРЕДОСТАВЛЯЮЩИХ ПУТЕВКИ ДЛЯ ДЕТЕЙ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РАБОТАЮЩИХ ГРАЖДАН, ЗА ИСКЛЮЧЕНИЕМ ЛАГЕРЕЙ ДНЕВНОГО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ПРЕБЫВАНИЯ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(введен </w:t>
      </w:r>
      <w:hyperlink r:id="rId54" w:history="1">
        <w:r>
          <w:rPr>
            <w:rFonts w:cs="Calibri"/>
            <w:color w:val="0000FF"/>
          </w:rPr>
          <w:t>Распоряжением</w:t>
        </w:r>
      </w:hyperlink>
      <w:r>
        <w:rPr>
          <w:rFonts w:cs="Calibri"/>
        </w:rPr>
        <w:t xml:space="preserve"> Комитета по образованию Правительства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Санкт-Петербурга от 14.02.2014 N 453-р)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Настоящий Порядок определяет порядок включения организаций отдыха и оздоровления детей и молодежи, имеющих статус юридического лица либо структурного подразделения юридического лица (далее - организация отдыха), за исключением лагерей дневного пребывания, в перечень организаций отдыха, предоставляющих путевки для детей работающих граждан (далее - Порядок).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Для включения в перечень организаций отдыха, предоставляющих путевки для детей работающих граждан, за исключением лагерей дневного пребывания (далее - Перечень), организация отдыха представляет в Санкт-Петербургское государственное бюджетное учреждение "Центр оздоровления и отдыха "Молодежный" (далее - Центр) следующие документы: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4" w:name="Par500"/>
      <w:bookmarkEnd w:id="24"/>
      <w:r>
        <w:rPr>
          <w:rFonts w:cs="Calibri"/>
        </w:rPr>
        <w:t>2.1. Копию санитарно-эпидемиологического заключения (справки) о соответствии организации отдыха санитарным правилам и нормам. В случае нахождения организации отдыха за пределами Российской Федерации копию соответствующего заключения (справки) уполномоченного органа, заверенную нотариально, и нотариально заверенный перевод на русский язык. Срок действия заключения (справки) должен распространяться на момент предоставления услуг по организации отдыха и оздоровления детей и молодежи.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Копию письма (справки) органов надзорной деятельности МЧС России о противопожарном состоянии объектов организации отдыха. В случае нахождения организации отдыха за пределами Российской Федерации копию соответствующего заключения (справки) уполномоченного органа, заверенную нотариально, и нотариально заверенный перевод на русский язык. Срок действия письма (справки) должен распространяться на момент предоставления услуг по организации отдыха и оздоровления детей и молодежи.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Копию Устава (Положения) организации отдыха, заверенную подписью уполномоченного лица и печатью организации отдыха. В случае нахождения организации отдыха за пределами Российской Федерации предоставляется копия Устава (Положения) организации отдыха, заверенная нотариально, и нотариально заверенный перевод на русский язык.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 Оригинал или нотариально заверенную копию выписки из Единого государственного реестра юридических лиц, выданный не ранее первого января текущего года, срок действия которой распространяется на момент подачи документов. В случае нахождения организации отдыха за пределами Российской Федерации справку уполномоченного органа, заверенную нотариально, и нотариально заверенный перевод на русский язык.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2.5. Оригинал или нотариально заверенную копию справки об исполнении налогоплательщиком обязанности по уплате налогов, сборов, страховых сборов, пеней и налоговых санкций, выданную не ранее первого января текущего года (на последнюю отчетную дату). В случае нахождения организации отдыха за пределами Российской Федерации справку уполномоченного органа, заверенную нотариально, и нотариально заверенный перевод на русский язык.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2.6. Нотариально заверенную копию правоустанавливающих документов на объекты недвижимости и земельный участок организации отдыха (свидетельства о праве собственности, праве оперативного управления, праве хозяйственного ведения, договора аренды, и др.). В случае нахождения организации отдыха за пределами Российской Федерации - нотариально заверенные копии документов и нотариально заверенный перевод на русский язык.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2.7. Приказ об открытии организации отдыха на период оздоровительной кампании с указанием сроков организации отдыха и оздоровления детей и молодежи. В случае нахождения организации отдыха за пределами Российской Федерации нотариально заверенную копию приказа и нотариально заверенный перевод на русский язык.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2.8. Документ, подтверждающий полномочия лица на осуществление действий от имени юридического лица (решение о назначении или избрании,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 или по доверенности). В случае нахождения организации отдыха за пределами Российской Федерации - нотариальная доверенность и нотариально заверенный перевод на русский язык.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 Копию Лицензии на медицинскую деятельность в случае оказания услуг, подлежащих лицензированию, и соответствующих профилю лечения. В случае нахождения организации отдыха за пределами Российской Федерации нотариально заверенная копия Лицензии и нотариально заверенный перевод на русский язык.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5" w:name="Par509"/>
      <w:bookmarkEnd w:id="25"/>
      <w:r>
        <w:rPr>
          <w:rFonts w:cs="Calibri"/>
        </w:rPr>
        <w:t xml:space="preserve">2.10. Оригинал или нотариально заверенную копию свидетельства о внесении сведений о туроператоре в Единый федеральный реестр туроператоров в соответствии с Федеральным </w:t>
      </w:r>
      <w:hyperlink r:id="rId5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24.11.1996 N 132-ФЗ "Об основах туристской деятельности в Российской Федерации" сроком действия финансового обеспечения на момент подачи документов.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Представление недостоверных документов, а также несоответствие документов требованиям настоящего Порядка являются основаниями для принятия решения об отказе включения в Перечень.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Перечень действует на период оздоровительной кампании с февраля текущего года по январь следующего календарного года: весенний, летний, осенний и зимний.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При повторном в течение календарного года включении в Перечень организация предоставляет следующие документы: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5.1.1. Копию санитарно-эпидемиологического заключения (справки) о соответствии организации отдыха санитарным правилам и нормам. В случае нахождения организации отдыха за пределами Российской Федерации - копию соответствующего заключения (справки) уполномоченного органа, заверенную нотариально, и нотариально заверенный перевод на русский язык. Срок действия заключения (справки) должен распространяться на момент предоставления услуг по организации отдыха и оздоровления детей и молодежи.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5.2.1. Копию письма (справки) органов надзорной деятельности МЧС России о противопожарном состоянии объектов организации отдыха. В случае нахождения организации отдыха за пределами Российской Федерации копию соответствующего заключения (справки) уполномоченного органа, заверенную нотариально, и нотариально заверенный перевод на русский язык. Срок действия заключения (справки) должен распространяться на момент предоставления услуг по организации отдыха и оздоровления детей и молодежи.</w:t>
      </w:r>
    </w:p>
    <w:p w:rsidR="005649EE" w:rsidRDefault="005649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Нумерация пунктов дана в соответствии с официальным текстом документа.</w:t>
      </w:r>
    </w:p>
    <w:p w:rsidR="005649EE" w:rsidRDefault="005649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5.2.3. Приказ об открытии организации отдыха на период оздоровительной кампании с указанием сроков организации отдыха и оздоровления детей и молодежи. В случае нахождения организации отдыха за пределами Российской Федерации - нотариально заверенную копию приказа и нотариально заверенный перевод на русский язык.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Специалист Центра, осуществляющий прием документов: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6.1. устанавливает предмет обращения;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 устанавливает личность заявителя и его полномочия;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6.3. проверяет наличие документов и дает их оценку на предмет соответствия перечню документов, указанных в </w:t>
      </w:r>
      <w:hyperlink w:anchor="Par500" w:history="1">
        <w:r>
          <w:rPr>
            <w:rFonts w:cs="Calibri"/>
            <w:color w:val="0000FF"/>
          </w:rPr>
          <w:t>пунктах 2.1</w:t>
        </w:r>
      </w:hyperlink>
      <w:r>
        <w:rPr>
          <w:rFonts w:cs="Calibri"/>
        </w:rPr>
        <w:t xml:space="preserve"> - </w:t>
      </w:r>
      <w:hyperlink w:anchor="Par509" w:history="1">
        <w:r>
          <w:rPr>
            <w:rFonts w:cs="Calibri"/>
            <w:color w:val="0000FF"/>
          </w:rPr>
          <w:t>2.10</w:t>
        </w:r>
      </w:hyperlink>
      <w:r>
        <w:rPr>
          <w:rFonts w:cs="Calibri"/>
        </w:rPr>
        <w:t xml:space="preserve"> настоящего Порядка;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6.4. составляет </w:t>
      </w:r>
      <w:hyperlink w:anchor="Par539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по форме согласно приложению N 1 к настоящему Порядку;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6.5. готовит приказ об утверждении Перечня.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6.6. размещает Перечень на сайте Центра: www.coo-molod.ru.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26" w:name="Par532"/>
      <w:bookmarkEnd w:id="26"/>
      <w:r>
        <w:rPr>
          <w:rFonts w:cs="Calibri"/>
        </w:rPr>
        <w:t>Приложение N 1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 включения организаций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отдыха и оздоровления детей и молодежи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перечень организаций, предоставляющих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путевки для детей работающих граждан,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 исключением лагерей дневного пребывания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7" w:name="Par539"/>
      <w:bookmarkEnd w:id="27"/>
      <w:r>
        <w:rPr>
          <w:rFonts w:cs="Calibri"/>
        </w:rPr>
        <w:t>Перечень организаций отдыха и оздоровления детей и молодежи,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предоставляющих путевки для детей работающих граждан,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исключением лагерей дневного пребывания,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период с ________ по ___________ 201_ год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5649E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174"/>
        <w:gridCol w:w="1814"/>
        <w:gridCol w:w="1644"/>
        <w:gridCol w:w="1984"/>
        <w:gridCol w:w="1701"/>
        <w:gridCol w:w="1077"/>
        <w:gridCol w:w="1134"/>
        <w:gridCol w:w="1814"/>
        <w:gridCol w:w="1474"/>
        <w:gridCol w:w="1223"/>
      </w:tblGrid>
      <w:tr w:rsidR="005649EE" w:rsidRPr="00905E12">
        <w:trPr>
          <w:trHeight w:val="8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05E12">
              <w:rPr>
                <w:rFonts w:cs="Calibri"/>
              </w:rPr>
              <w:t>N п/п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05E12">
              <w:rPr>
                <w:rFonts w:cs="Calibri"/>
              </w:rPr>
              <w:t>Наименование организации отдыха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05E12">
              <w:rPr>
                <w:rFonts w:cs="Calibri"/>
              </w:rPr>
              <w:t>Адрес местонахождения организации отдыха, телефон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05E12">
              <w:rPr>
                <w:rFonts w:cs="Calibri"/>
              </w:rPr>
              <w:t>Наименование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05E12">
              <w:rPr>
                <w:rFonts w:cs="Calibri"/>
              </w:rPr>
              <w:t>Адрес местонахождения офиса продажи путевок,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05E12">
              <w:rPr>
                <w:rFonts w:cs="Calibri"/>
              </w:rPr>
              <w:t>Ф.И.О. руководителя лагеря, контактный телефон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05E12">
              <w:rPr>
                <w:rFonts w:cs="Calibri"/>
              </w:rPr>
              <w:t>Полная стоимость путевки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05E12">
              <w:rPr>
                <w:rFonts w:cs="Calibri"/>
              </w:rPr>
              <w:t>График заездов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05E12">
              <w:rPr>
                <w:rFonts w:cs="Calibri"/>
              </w:rPr>
              <w:t>Наличие разрешительных документов Роспотребнадзора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05E12">
              <w:rPr>
                <w:rFonts w:cs="Calibri"/>
              </w:rPr>
              <w:t>Наличие разрешительных документов Госпожнадзора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05E12">
              <w:rPr>
                <w:rFonts w:cs="Calibri"/>
              </w:rPr>
              <w:t xml:space="preserve">Примечание </w:t>
            </w:r>
            <w:hyperlink w:anchor="Par572" w:history="1">
              <w:r w:rsidRPr="00905E12">
                <w:rPr>
                  <w:rFonts w:cs="Calibri"/>
                  <w:color w:val="0000FF"/>
                </w:rPr>
                <w:t>&lt;*&gt;</w:t>
              </w:r>
            </w:hyperlink>
          </w:p>
        </w:tc>
      </w:tr>
      <w:tr w:rsidR="005649EE" w:rsidRPr="00905E12">
        <w:trPr>
          <w:trHeight w:val="550"/>
        </w:trPr>
        <w:tc>
          <w:tcPr>
            <w:tcW w:w="11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05E12">
              <w:rPr>
                <w:rFonts w:cs="Calibri"/>
              </w:rPr>
              <w:t>Наименование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649EE" w:rsidRPr="00905E12">
        <w:trPr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EE" w:rsidRPr="00905E12" w:rsidRDefault="0056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8" w:name="Par572"/>
      <w:bookmarkEnd w:id="28"/>
      <w:r>
        <w:rPr>
          <w:rFonts w:cs="Calibri"/>
        </w:rPr>
        <w:t>&lt;*&gt; Информация: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 проведении ликвидации участника, о приостановлении деятельности участника в порядке, предусмотренном </w:t>
      </w:r>
      <w:hyperlink r:id="rId56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 об административных правонарушениях;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(двадцать пять процентов) балансовой стоимости активов участника по данным бухгалтерской отчетности за последний завершенный отчетный.</w:t>
      </w: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649EE" w:rsidRDefault="005649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649EE" w:rsidRDefault="005649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5649EE" w:rsidRDefault="005649EE">
      <w:bookmarkStart w:id="29" w:name="_GoBack"/>
      <w:bookmarkEnd w:id="29"/>
    </w:p>
    <w:sectPr w:rsidR="005649EE" w:rsidSect="0058492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1DA"/>
    <w:rsid w:val="000213BC"/>
    <w:rsid w:val="000A23F1"/>
    <w:rsid w:val="00501304"/>
    <w:rsid w:val="00525719"/>
    <w:rsid w:val="00564341"/>
    <w:rsid w:val="005649EE"/>
    <w:rsid w:val="0058492B"/>
    <w:rsid w:val="00905E12"/>
    <w:rsid w:val="00B151DA"/>
    <w:rsid w:val="00F8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51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6B2EF0C361832C8EDB9C90D72AB3D60A7EF117E4BB9BBDE0B6105F7E66ED0E3C1CD71715DBF9D5vBO3H" TargetMode="External"/><Relationship Id="rId18" Type="http://schemas.openxmlformats.org/officeDocument/2006/relationships/hyperlink" Target="consultantplus://offline/ref=B66B2EF0C361832C8EDB9C90D72AB3D60A7EF117E4BB9BBDE0B6105F7E66ED0E3C1CD71715DBF9D7vBO2H" TargetMode="External"/><Relationship Id="rId26" Type="http://schemas.openxmlformats.org/officeDocument/2006/relationships/hyperlink" Target="consultantplus://offline/ref=B66B2EF0C361832C8EDB9C90D72AB3D60A78F713E7B19BBDE0B6105F7E66ED0E3C1CD71715DBF9D1vBO1H" TargetMode="External"/><Relationship Id="rId39" Type="http://schemas.openxmlformats.org/officeDocument/2006/relationships/hyperlink" Target="consultantplus://offline/ref=B66B2EF0C361832C8EDB9C90D72AB3D60A78F713E7B19BBDE0B6105F7E66ED0E3C1CD71715DBF9D0vBOBH" TargetMode="External"/><Relationship Id="rId21" Type="http://schemas.openxmlformats.org/officeDocument/2006/relationships/hyperlink" Target="consultantplus://offline/ref=B66B2EF0C361832C8EDB9C90D72AB3D60A7EF117E4BB9BBDE0B6105F7E66ED0E3C1CD71715DBF9D7vBO6H" TargetMode="External"/><Relationship Id="rId34" Type="http://schemas.openxmlformats.org/officeDocument/2006/relationships/hyperlink" Target="consultantplus://offline/ref=B66B2EF0C361832C8EDB9C90D72AB3D60A79F012E5BC9BBDE0B6105F7E66ED0E3C1CD71715DBF9D4vBO6H" TargetMode="External"/><Relationship Id="rId42" Type="http://schemas.openxmlformats.org/officeDocument/2006/relationships/hyperlink" Target="consultantplus://offline/ref=B66B2EF0C361832C8EDB9C90D72AB3D60A78F713E7B19BBDE0B6105F7E66ED0E3C1CD71715DBF9D1vBO5H" TargetMode="External"/><Relationship Id="rId47" Type="http://schemas.openxmlformats.org/officeDocument/2006/relationships/hyperlink" Target="consultantplus://offline/ref=B66B2EF0C361832C8EDB9C90D72AB3D60A79F710E6BB9BBDE0B6105F7E66ED0E3C1CD71715DBF9D5vBO7H" TargetMode="External"/><Relationship Id="rId50" Type="http://schemas.openxmlformats.org/officeDocument/2006/relationships/hyperlink" Target="consultantplus://offline/ref=B66B2EF0C361832C8EDB9C90D72AB3D60A79F710E6BB9BBDE0B6105F7E66ED0E3C1CD71715DBF9D5vBO7H" TargetMode="External"/><Relationship Id="rId55" Type="http://schemas.openxmlformats.org/officeDocument/2006/relationships/hyperlink" Target="consultantplus://offline/ref=B66B2EF0C361832C8EDB8381C22AB3D60A7FFB17E2BB9BBDE0B6105F7Ev6O6H" TargetMode="External"/><Relationship Id="rId7" Type="http://schemas.openxmlformats.org/officeDocument/2006/relationships/hyperlink" Target="consultantplus://offline/ref=B66B2EF0C361832C8EDB9C90D72AB3D60A79F616E5BE9BBDE0B6105F7E66ED0E3C1CD71715DBF9D4vBO6H" TargetMode="External"/><Relationship Id="rId12" Type="http://schemas.openxmlformats.org/officeDocument/2006/relationships/hyperlink" Target="consultantplus://offline/ref=B66B2EF0C361832C8EDB9C90D72AB3D60A7EF117E4BB9BBDE0B6105F7E66ED0E3C1CD71715DBF9D4vBOBH" TargetMode="External"/><Relationship Id="rId17" Type="http://schemas.openxmlformats.org/officeDocument/2006/relationships/hyperlink" Target="consultantplus://offline/ref=B66B2EF0C361832C8EDB8381C22AB3D60A7BF618E8BD9BBDE0B6105F7E66ED0E3C1CD71715DAF1DDvBO5H" TargetMode="External"/><Relationship Id="rId25" Type="http://schemas.openxmlformats.org/officeDocument/2006/relationships/hyperlink" Target="consultantplus://offline/ref=B66B2EF0C361832C8EDB9C90D72AB3D60A78F713E7B19BBDE0B6105F7E66ED0E3C1CD71715DBF9D0vBOAH" TargetMode="External"/><Relationship Id="rId33" Type="http://schemas.openxmlformats.org/officeDocument/2006/relationships/hyperlink" Target="consultantplus://offline/ref=B66B2EF0C361832C8EDB9C90D72AB3D60A79F019E3B09BBDE0B6105F7E66ED0E3C1CD71715DBF9D4vBO6H" TargetMode="External"/><Relationship Id="rId38" Type="http://schemas.openxmlformats.org/officeDocument/2006/relationships/hyperlink" Target="consultantplus://offline/ref=B66B2EF0C361832C8EDB9C90D72AB3D60A78F713E7B19BBDE0B6105F7E66ED0E3C1CD71715DBF9D0vBO4H" TargetMode="External"/><Relationship Id="rId46" Type="http://schemas.openxmlformats.org/officeDocument/2006/relationships/hyperlink" Target="consultantplus://offline/ref=B66B2EF0C361832C8EDB9C90D72AB3D60A79F710E6BB9BBDE0B6105F7E66ED0E3C1CD71715DBF9D5vBO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6B2EF0C361832C8EDB9C90D72AB3D60A7EF117E4BB9BBDE0B6105F7E66ED0E3C1CD71715DBF9D7vBO3H" TargetMode="External"/><Relationship Id="rId20" Type="http://schemas.openxmlformats.org/officeDocument/2006/relationships/hyperlink" Target="consultantplus://offline/ref=B66B2EF0C361832C8EDB9C90D72AB3D60A7EF117E4BB9BBDE0B6105F7E66ED0E3C1CD71715DBF9D7vBO7H" TargetMode="External"/><Relationship Id="rId29" Type="http://schemas.openxmlformats.org/officeDocument/2006/relationships/hyperlink" Target="consultantplus://offline/ref=B66B2EF0C361832C8EDB9C90D72AB3D60A79F710E6BB9BBDE0B6105F7E66ED0E3C1CD71715DBF9D4vBO4H" TargetMode="External"/><Relationship Id="rId41" Type="http://schemas.openxmlformats.org/officeDocument/2006/relationships/hyperlink" Target="consultantplus://offline/ref=B66B2EF0C361832C8EDB9C90D72AB3D60A78F713E7B19BBDE0B6105F7E66ED0E3C1CD71715DBF9D1vBO1H" TargetMode="External"/><Relationship Id="rId54" Type="http://schemas.openxmlformats.org/officeDocument/2006/relationships/hyperlink" Target="consultantplus://offline/ref=B66B2EF0C361832C8EDB9C90D72AB3D60A79F616E5BE9BBDE0B6105F7E66ED0E3C1CD71715DBF9D4vBO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B2EF0C361832C8EDB9C90D72AB3D60A79F012E5BC9BBDE0B6105F7E66ED0E3C1CD71715DBF9D4vBO6H" TargetMode="External"/><Relationship Id="rId11" Type="http://schemas.openxmlformats.org/officeDocument/2006/relationships/hyperlink" Target="consultantplus://offline/ref=B66B2EF0C361832C8EDB9C90D72AB3D60A7EF117E4BB9BBDE0B6105F7E66ED0E3C1CD71715DBF9D4vBO5H" TargetMode="External"/><Relationship Id="rId24" Type="http://schemas.openxmlformats.org/officeDocument/2006/relationships/hyperlink" Target="consultantplus://offline/ref=B66B2EF0C361832C8EDB9C90D72AB3D60A78F713E7B19BBDE0B6105F7E66ED0E3C1CD71715DBF9D0vBOBH" TargetMode="External"/><Relationship Id="rId32" Type="http://schemas.openxmlformats.org/officeDocument/2006/relationships/hyperlink" Target="consultantplus://offline/ref=B66B2EF0C361832C8EDB9C90D72AB3D60A7EF117E4BB9BBDE0B6105F7E66ED0E3C1CD71715DBF9D7vBO5H" TargetMode="External"/><Relationship Id="rId37" Type="http://schemas.openxmlformats.org/officeDocument/2006/relationships/hyperlink" Target="consultantplus://offline/ref=B66B2EF0C361832C8EDB9C90D72AB3D60A79F710E6BB9BBDE0B6105F7E66ED0E3C1CD71715DBF9D5vBO1H" TargetMode="External"/><Relationship Id="rId40" Type="http://schemas.openxmlformats.org/officeDocument/2006/relationships/hyperlink" Target="consultantplus://offline/ref=B66B2EF0C361832C8EDB9C90D72AB3D60A78F713E7B19BBDE0B6105F7E66ED0E3C1CD71715DBF9D0vBOAH" TargetMode="External"/><Relationship Id="rId45" Type="http://schemas.openxmlformats.org/officeDocument/2006/relationships/hyperlink" Target="consultantplus://offline/ref=B66B2EF0C361832C8EDB9C90D72AB3D60A7EF117E4BB9BBDE0B6105F7E66ED0E3C1CD71715DBF9D7vBOBH" TargetMode="External"/><Relationship Id="rId53" Type="http://schemas.openxmlformats.org/officeDocument/2006/relationships/hyperlink" Target="consultantplus://offline/ref=B66B2EF0C361832C8EDB9C90D72AB3D60A79F710E6BB9BBDE0B6105F7E66ED0E3C1CD71715DBF9D5vBO7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B66B2EF0C361832C8EDB9C90D72AB3D60A79F019E3B09BBDE0B6105F7E66ED0E3C1CD71715DBF9D4vBO6H" TargetMode="External"/><Relationship Id="rId15" Type="http://schemas.openxmlformats.org/officeDocument/2006/relationships/hyperlink" Target="consultantplus://offline/ref=B66B2EF0C361832C8EDB9C90D72AB3D60A79F616E5BE9BBDE0B6105F7E66ED0E3C1CD71715DBF9D4vBO5H" TargetMode="External"/><Relationship Id="rId23" Type="http://schemas.openxmlformats.org/officeDocument/2006/relationships/hyperlink" Target="consultantplus://offline/ref=B66B2EF0C361832C8EDB9C90D72AB3D60A78F713E7B19BBDE0B6105F7E66ED0E3C1CD71715DBF9D0vBO4H" TargetMode="External"/><Relationship Id="rId28" Type="http://schemas.openxmlformats.org/officeDocument/2006/relationships/hyperlink" Target="consultantplus://offline/ref=B66B2EF0C361832C8EDB9C90D72AB3D60A78F713E7B19BBDE0B6105F7E66ED0E3C1CD71715DBF9D1vBOAH" TargetMode="External"/><Relationship Id="rId36" Type="http://schemas.openxmlformats.org/officeDocument/2006/relationships/hyperlink" Target="consultantplus://offline/ref=B66B2EF0C361832C8EDB9C90D72AB3D60A7EF117E4BB9BBDE0B6105F7E66ED0E3C1CD71715DBF9D7vBO4H" TargetMode="External"/><Relationship Id="rId49" Type="http://schemas.openxmlformats.org/officeDocument/2006/relationships/hyperlink" Target="consultantplus://offline/ref=B66B2EF0C361832C8EDB9C90D72AB3D60A79F710E6BB9BBDE0B6105F7E66ED0E3C1CD71715DBF9D5vBO7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66B2EF0C361832C8EDB9C90D72AB3D60A79F616E5BE9BBDE0B6105F7E66ED0E3C1CD71715DBF9D4vBO5H" TargetMode="External"/><Relationship Id="rId19" Type="http://schemas.openxmlformats.org/officeDocument/2006/relationships/hyperlink" Target="consultantplus://offline/ref=B66B2EF0C361832C8EDB9C90D72AB3D60A7EF117E4BB9BBDE0B6105F7E66ED0E3C1CD71715DBF9D7vBO1H" TargetMode="External"/><Relationship Id="rId31" Type="http://schemas.openxmlformats.org/officeDocument/2006/relationships/hyperlink" Target="consultantplus://offline/ref=B66B2EF0C361832C8EDB9C90D72AB3D60A7EF117E4BB9BBDE0B6105F7E66ED0E3C1CD71715DBF9D7vBO6H" TargetMode="External"/><Relationship Id="rId44" Type="http://schemas.openxmlformats.org/officeDocument/2006/relationships/hyperlink" Target="consultantplus://offline/ref=B66B2EF0C361832C8EDB9C90D72AB3D60A79F710E6BB9BBDE0B6105F7E66ED0E3C1CD71715DBF9D5vBO0H" TargetMode="External"/><Relationship Id="rId52" Type="http://schemas.openxmlformats.org/officeDocument/2006/relationships/hyperlink" Target="consultantplus://offline/ref=B66B2EF0C361832C8EDB9C90D72AB3D60A7EF117E4BB9BBDE0B6105F7E66ED0E3C1CD71715DBF9D7vBOAH" TargetMode="External"/><Relationship Id="rId4" Type="http://schemas.openxmlformats.org/officeDocument/2006/relationships/hyperlink" Target="consultantplus://offline/ref=B66B2EF0C361832C8EDB9C90D72AB3D60A7EF117E4BB9BBDE0B6105F7E66ED0E3C1CD71715DBF9D4vBO6H" TargetMode="External"/><Relationship Id="rId9" Type="http://schemas.openxmlformats.org/officeDocument/2006/relationships/hyperlink" Target="consultantplus://offline/ref=B66B2EF0C361832C8EDB9C90D72AB3D60A78F713E7B19BBDE0B6105F7E66ED0E3C1CD71715DBF9D5vBO6H" TargetMode="External"/><Relationship Id="rId14" Type="http://schemas.openxmlformats.org/officeDocument/2006/relationships/hyperlink" Target="consultantplus://offline/ref=B66B2EF0C361832C8EDB9C90D72AB3D60A7EF117E4BB9BBDE0B6105F7E66ED0E3C1CD71715DBF9D5vBO2H" TargetMode="External"/><Relationship Id="rId22" Type="http://schemas.openxmlformats.org/officeDocument/2006/relationships/hyperlink" Target="consultantplus://offline/ref=B66B2EF0C361832C8EDB9C90D72AB3D60A79F710E6BB9BBDE0B6105F7E66ED0E3C1CD71715DBF9D4vBO5H" TargetMode="External"/><Relationship Id="rId27" Type="http://schemas.openxmlformats.org/officeDocument/2006/relationships/hyperlink" Target="consultantplus://offline/ref=B66B2EF0C361832C8EDB9C90D72AB3D60A78F713E7B19BBDE0B6105F7E66ED0E3C1CD71715DBF9D1vBO5H" TargetMode="External"/><Relationship Id="rId30" Type="http://schemas.openxmlformats.org/officeDocument/2006/relationships/hyperlink" Target="consultantplus://offline/ref=B66B2EF0C361832C8EDB9C90D72AB3D60A79F710E6BB9BBDE0B6105F7E66ED0E3C1CD71715DBF9D4vBOBH" TargetMode="External"/><Relationship Id="rId35" Type="http://schemas.openxmlformats.org/officeDocument/2006/relationships/hyperlink" Target="consultantplus://offline/ref=B66B2EF0C361832C8EDB9C90D72AB3D60A79F710E6BB9BBDE0B6105F7E66ED0E3C1CD71715DBF9D4vBOAH" TargetMode="External"/><Relationship Id="rId43" Type="http://schemas.openxmlformats.org/officeDocument/2006/relationships/hyperlink" Target="consultantplus://offline/ref=B66B2EF0C361832C8EDB9C90D72AB3D60A78F713E7B19BBDE0B6105F7E66ED0E3C1CD71715DBF9D1vBOAH" TargetMode="External"/><Relationship Id="rId48" Type="http://schemas.openxmlformats.org/officeDocument/2006/relationships/hyperlink" Target="consultantplus://offline/ref=B66B2EF0C361832C8EDB9C90D72AB3D60A79F710E6BB9BBDE0B6105F7E66ED0E3C1CD71715DBF9D5vBO7H" TargetMode="External"/><Relationship Id="rId56" Type="http://schemas.openxmlformats.org/officeDocument/2006/relationships/hyperlink" Target="consultantplus://offline/ref=B66B2EF0C361832C8EDB8381C22AB3D60A7AF116E9BD9BBDE0B6105F7Ev6O6H" TargetMode="External"/><Relationship Id="rId8" Type="http://schemas.openxmlformats.org/officeDocument/2006/relationships/hyperlink" Target="consultantplus://offline/ref=B66B2EF0C361832C8EDB9C90D72AB3D60A79F710E6BB9BBDE0B6105F7E66ED0E3C1CD71715DBF9D4vBO6H" TargetMode="External"/><Relationship Id="rId51" Type="http://schemas.openxmlformats.org/officeDocument/2006/relationships/hyperlink" Target="consultantplus://offline/ref=B66B2EF0C361832C8EDB9C90D72AB3D60A7EF117E4BB9BBDE0B6105F7E66ED0E3C1CD71715DBF9D7vBOA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22</Pages>
  <Words>7941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2015-02-02T07:14:00Z</dcterms:created>
  <dcterms:modified xsi:type="dcterms:W3CDTF">2015-02-02T07:38:00Z</dcterms:modified>
</cp:coreProperties>
</file>